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27E3E8" w14:textId="7FEFC5CE" w:rsidR="00AF775B" w:rsidRPr="000F5B9F" w:rsidRDefault="00734BA2" w:rsidP="00A63A5E">
      <w:pPr>
        <w:pStyle w:val="Koptekst"/>
        <w:tabs>
          <w:tab w:val="clear" w:pos="4536"/>
          <w:tab w:val="left" w:pos="4593"/>
        </w:tabs>
        <w:ind w:right="-2211"/>
        <w:rPr>
          <w:rFonts w:ascii="Verdana" w:hAnsi="Verdana" w:cs="Verdana"/>
          <w:bCs/>
          <w:color w:val="525960"/>
          <w:sz w:val="17"/>
          <w:szCs w:val="18"/>
          <w:lang w:val="en-GB"/>
        </w:rPr>
      </w:pPr>
      <w:r w:rsidRPr="000F5B9F">
        <w:rPr>
          <w:rFonts w:ascii="Verdana" w:hAnsi="Verdana" w:cs="Verdana"/>
          <w:bCs/>
          <w:color w:val="525960"/>
          <w:sz w:val="17"/>
          <w:szCs w:val="18"/>
          <w:lang w:val="en-GB"/>
        </w:rPr>
        <w:tab/>
      </w:r>
      <w:r w:rsidR="00C75435" w:rsidRPr="000F5B9F">
        <w:rPr>
          <w:rFonts w:ascii="Verdana" w:hAnsi="Verdana" w:cs="Verdana"/>
          <w:bCs/>
          <w:noProof/>
          <w:color w:val="525960"/>
          <w:sz w:val="17"/>
          <w:szCs w:val="18"/>
          <w:lang w:eastAsia="nl-NL"/>
        </w:rPr>
        <w:drawing>
          <wp:anchor distT="0" distB="0" distL="114300" distR="114300" simplePos="0" relativeHeight="251658240" behindDoc="1" locked="0" layoutInCell="1" allowOverlap="1" wp14:anchorId="6A84E25C" wp14:editId="06ECD65E">
            <wp:simplePos x="0" y="0"/>
            <wp:positionH relativeFrom="page">
              <wp:posOffset>6011545</wp:posOffset>
            </wp:positionH>
            <wp:positionV relativeFrom="page">
              <wp:posOffset>359410</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r w:rsidRPr="000F5B9F">
        <w:rPr>
          <w:rFonts w:ascii="Verdana" w:hAnsi="Verdana" w:cs="Verdana"/>
          <w:bCs/>
          <w:color w:val="525960"/>
          <w:sz w:val="17"/>
          <w:szCs w:val="18"/>
          <w:lang w:val="en-GB"/>
        </w:rPr>
        <w:fldChar w:fldCharType="begin"/>
      </w:r>
      <w:r w:rsidRPr="000F5B9F">
        <w:rPr>
          <w:rFonts w:ascii="Verdana" w:hAnsi="Verdana" w:cs="Verdana"/>
          <w:bCs/>
          <w:color w:val="525960"/>
          <w:sz w:val="17"/>
          <w:szCs w:val="18"/>
          <w:lang w:val="en-GB"/>
        </w:rPr>
        <w:instrText xml:space="preserve"> if </w:instrText>
      </w:r>
      <w:r w:rsidRPr="000F5B9F">
        <w:rPr>
          <w:rFonts w:ascii="Verdana" w:hAnsi="Verdana" w:cs="Verdana"/>
          <w:bCs/>
          <w:color w:val="525960"/>
          <w:sz w:val="17"/>
          <w:szCs w:val="18"/>
          <w:lang w:val="en-GB"/>
        </w:rPr>
        <w:fldChar w:fldCharType="begin"/>
      </w:r>
      <w:r w:rsidRPr="000F5B9F">
        <w:rPr>
          <w:rFonts w:ascii="Verdana" w:hAnsi="Verdana" w:cs="Verdana"/>
          <w:bCs/>
          <w:color w:val="525960"/>
          <w:sz w:val="17"/>
          <w:szCs w:val="18"/>
          <w:lang w:val="en-GB"/>
        </w:rPr>
        <w:instrText xml:space="preserve"> DOCProperty  genOETonen </w:instrText>
      </w:r>
      <w:r w:rsidRPr="000F5B9F">
        <w:rPr>
          <w:rFonts w:ascii="Verdana" w:hAnsi="Verdana" w:cs="Verdana"/>
          <w:bCs/>
          <w:color w:val="525960"/>
          <w:sz w:val="17"/>
          <w:szCs w:val="18"/>
          <w:lang w:val="en-GB"/>
        </w:rPr>
        <w:fldChar w:fldCharType="separate"/>
      </w:r>
      <w:r w:rsidR="00C47CFB" w:rsidRPr="000F5B9F">
        <w:rPr>
          <w:rFonts w:ascii="Verdana" w:hAnsi="Verdana" w:cs="Verdana"/>
          <w:b/>
          <w:color w:val="525960"/>
          <w:sz w:val="17"/>
          <w:szCs w:val="18"/>
          <w:lang w:val="en-GB"/>
        </w:rPr>
        <w:instrText>Fout! Onbekende naam voor documenteigenschap.</w:instrText>
      </w:r>
      <w:r w:rsidRPr="000F5B9F">
        <w:rPr>
          <w:rFonts w:ascii="Verdana" w:hAnsi="Verdana" w:cs="Verdana"/>
          <w:bCs/>
          <w:color w:val="525960"/>
          <w:sz w:val="17"/>
          <w:szCs w:val="18"/>
          <w:lang w:val="en-GB"/>
        </w:rPr>
        <w:fldChar w:fldCharType="end"/>
      </w:r>
      <w:r w:rsidRPr="000F5B9F">
        <w:rPr>
          <w:rFonts w:ascii="Verdana" w:hAnsi="Verdana" w:cs="Verdana"/>
          <w:bCs/>
          <w:color w:val="525960"/>
          <w:sz w:val="17"/>
          <w:szCs w:val="18"/>
          <w:lang w:val="en-GB"/>
        </w:rPr>
        <w:instrText>="JA" "</w:instrText>
      </w:r>
      <w:r w:rsidRPr="000F5B9F">
        <w:rPr>
          <w:rFonts w:ascii="Verdana" w:hAnsi="Verdana" w:cs="Verdana"/>
          <w:bCs/>
          <w:color w:val="525960"/>
          <w:sz w:val="17"/>
          <w:szCs w:val="18"/>
          <w:lang w:val="en-GB"/>
        </w:rPr>
        <w:fldChar w:fldCharType="begin"/>
      </w:r>
      <w:r w:rsidRPr="000F5B9F">
        <w:rPr>
          <w:rFonts w:ascii="Verdana" w:hAnsi="Verdana" w:cs="Verdana"/>
          <w:bCs/>
          <w:color w:val="525960"/>
          <w:sz w:val="17"/>
          <w:szCs w:val="18"/>
          <w:lang w:val="en-GB"/>
        </w:rPr>
        <w:instrText xml:space="preserve"> if </w:instrText>
      </w:r>
      <w:r w:rsidRPr="000F5B9F">
        <w:rPr>
          <w:rFonts w:ascii="Verdana" w:hAnsi="Verdana" w:cs="Verdana"/>
          <w:bCs/>
          <w:color w:val="525960"/>
          <w:sz w:val="17"/>
          <w:szCs w:val="18"/>
          <w:lang w:val="en-GB"/>
        </w:rPr>
        <w:fldChar w:fldCharType="begin"/>
      </w:r>
      <w:r w:rsidRPr="000F5B9F">
        <w:rPr>
          <w:rFonts w:ascii="Verdana" w:hAnsi="Verdana" w:cs="Verdana"/>
          <w:bCs/>
          <w:color w:val="525960"/>
          <w:sz w:val="17"/>
          <w:szCs w:val="18"/>
          <w:lang w:val="en-GB"/>
        </w:rPr>
        <w:instrText xml:space="preserve"> DOCPROPERTY  gentaal </w:instrText>
      </w:r>
      <w:r w:rsidRPr="000F5B9F">
        <w:rPr>
          <w:rFonts w:ascii="Verdana" w:hAnsi="Verdana" w:cs="Verdana"/>
          <w:bCs/>
          <w:color w:val="525960"/>
          <w:sz w:val="17"/>
          <w:szCs w:val="18"/>
          <w:lang w:val="en-GB"/>
        </w:rPr>
        <w:fldChar w:fldCharType="separate"/>
      </w:r>
      <w:r w:rsidRPr="000F5B9F">
        <w:rPr>
          <w:rFonts w:ascii="Verdana" w:hAnsi="Verdana" w:cs="Verdana"/>
          <w:bCs/>
          <w:color w:val="525960"/>
          <w:sz w:val="17"/>
          <w:szCs w:val="18"/>
          <w:lang w:val="en-GB"/>
        </w:rPr>
        <w:instrText>NL</w:instrText>
      </w:r>
      <w:r w:rsidRPr="000F5B9F">
        <w:rPr>
          <w:rFonts w:ascii="Verdana" w:hAnsi="Verdana" w:cs="Verdana"/>
          <w:bCs/>
          <w:color w:val="525960"/>
          <w:sz w:val="17"/>
          <w:szCs w:val="18"/>
          <w:lang w:val="en-GB"/>
        </w:rPr>
        <w:fldChar w:fldCharType="end"/>
      </w:r>
      <w:r w:rsidRPr="000F5B9F">
        <w:rPr>
          <w:rFonts w:ascii="Verdana" w:hAnsi="Verdana" w:cs="Verdana"/>
          <w:bCs/>
          <w:color w:val="525960"/>
          <w:sz w:val="17"/>
          <w:szCs w:val="18"/>
          <w:lang w:val="en-GB"/>
        </w:rPr>
        <w:instrText xml:space="preserve">="NL" "Nederlandse Organisatie voor Wetenschappelijk Onderzoek" "Netherlands Organisation for Scientific Research" </w:instrText>
      </w:r>
      <w:r w:rsidRPr="000F5B9F">
        <w:rPr>
          <w:rFonts w:ascii="Verdana" w:hAnsi="Verdana" w:cs="Verdana"/>
          <w:bCs/>
          <w:color w:val="525960"/>
          <w:sz w:val="17"/>
          <w:szCs w:val="18"/>
          <w:lang w:val="en-GB"/>
        </w:rPr>
        <w:fldChar w:fldCharType="separate"/>
      </w:r>
      <w:r w:rsidRPr="000F5B9F">
        <w:rPr>
          <w:rFonts w:ascii="Verdana" w:hAnsi="Verdana" w:cs="Verdana"/>
          <w:bCs/>
          <w:color w:val="525960"/>
          <w:sz w:val="17"/>
          <w:szCs w:val="18"/>
          <w:lang w:val="en-GB"/>
        </w:rPr>
        <w:instrText>Nederlandse Organisatie voor Wetenschappelijk Onderzoek</w:instrText>
      </w:r>
      <w:r w:rsidRPr="000F5B9F">
        <w:rPr>
          <w:rFonts w:ascii="Verdana" w:hAnsi="Verdana" w:cs="Verdana"/>
          <w:bCs/>
          <w:color w:val="525960"/>
          <w:sz w:val="17"/>
          <w:szCs w:val="18"/>
          <w:lang w:val="en-GB"/>
        </w:rPr>
        <w:fldChar w:fldCharType="end"/>
      </w:r>
      <w:r w:rsidRPr="000F5B9F">
        <w:rPr>
          <w:rFonts w:ascii="Verdana" w:hAnsi="Verdana" w:cs="Verdana"/>
          <w:bCs/>
          <w:color w:val="525960"/>
          <w:sz w:val="17"/>
          <w:szCs w:val="18"/>
          <w:lang w:val="en-GB"/>
        </w:rPr>
        <w:instrText xml:space="preserve">" "" </w:instrText>
      </w:r>
      <w:r w:rsidRPr="000F5B9F">
        <w:rPr>
          <w:rFonts w:ascii="Verdana" w:hAnsi="Verdana" w:cs="Verdana"/>
          <w:bCs/>
          <w:color w:val="525960"/>
          <w:sz w:val="17"/>
          <w:szCs w:val="18"/>
          <w:lang w:val="en-GB"/>
        </w:rPr>
        <w:fldChar w:fldCharType="end"/>
      </w:r>
    </w:p>
    <w:p w14:paraId="6C5F11D3"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163BB4A1"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0B8D4A66"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466BF097"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35F999E9"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43925D4E"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6112551F"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175873A9"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3759D55D"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0C5B28C1"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20373108"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0060CD3D" w14:textId="77777777" w:rsidR="00AF775B" w:rsidRPr="000F5B9F" w:rsidRDefault="00AF775B" w:rsidP="0088221D">
      <w:pPr>
        <w:autoSpaceDE w:val="0"/>
        <w:autoSpaceDN w:val="0"/>
        <w:adjustRightInd w:val="0"/>
        <w:jc w:val="center"/>
        <w:rPr>
          <w:rFonts w:ascii="Verdana" w:hAnsi="Verdana" w:cs="Tahoma"/>
          <w:b/>
          <w:bCs/>
          <w:lang w:val="en-GB"/>
        </w:rPr>
      </w:pPr>
    </w:p>
    <w:p w14:paraId="1CAE3BA9" w14:textId="77777777" w:rsidR="007B0968" w:rsidRPr="000F5B9F" w:rsidRDefault="00734BA2" w:rsidP="00C56E33">
      <w:pPr>
        <w:pStyle w:val="Kop1-nw"/>
        <w:numPr>
          <w:ilvl w:val="0"/>
          <w:numId w:val="0"/>
        </w:numPr>
        <w:jc w:val="center"/>
        <w:rPr>
          <w:b/>
          <w:lang w:val="en-GB"/>
        </w:rPr>
      </w:pPr>
      <w:bookmarkStart w:id="0" w:name="_Toc57196250"/>
      <w:r w:rsidRPr="000F5B9F">
        <w:rPr>
          <w:b/>
          <w:lang w:val="en-GB"/>
        </w:rPr>
        <w:t>Market consultation</w:t>
      </w:r>
      <w:bookmarkEnd w:id="0"/>
    </w:p>
    <w:p w14:paraId="63337319" w14:textId="4F18187C" w:rsidR="00570A6E" w:rsidRPr="000F5B9F" w:rsidRDefault="00734BA2" w:rsidP="00F45763">
      <w:pPr>
        <w:pStyle w:val="Kop1-nw"/>
        <w:numPr>
          <w:ilvl w:val="0"/>
          <w:numId w:val="0"/>
        </w:numPr>
        <w:jc w:val="center"/>
        <w:rPr>
          <w:b/>
          <w:lang w:val="en-GB"/>
        </w:rPr>
      </w:pPr>
      <w:bookmarkStart w:id="1" w:name="_GoBack"/>
      <w:r w:rsidRPr="000F5B9F">
        <w:rPr>
          <w:b/>
          <w:lang w:val="en-GB"/>
        </w:rPr>
        <w:t>Health, Safety &amp; Environment</w:t>
      </w:r>
      <w:r w:rsidR="000F5B9F">
        <w:rPr>
          <w:b/>
          <w:lang w:val="en-GB"/>
        </w:rPr>
        <w:br/>
      </w:r>
      <w:r w:rsidR="00C30F51" w:rsidRPr="000F5B9F">
        <w:rPr>
          <w:b/>
          <w:lang w:val="en-GB"/>
        </w:rPr>
        <w:t>IT software packages NWO-I</w:t>
      </w:r>
      <w:bookmarkEnd w:id="1"/>
    </w:p>
    <w:p w14:paraId="47D370DB" w14:textId="77777777" w:rsidR="0036008B" w:rsidRPr="000F5B9F" w:rsidRDefault="0036008B" w:rsidP="00A63A5E">
      <w:pPr>
        <w:autoSpaceDE w:val="0"/>
        <w:autoSpaceDN w:val="0"/>
        <w:adjustRightInd w:val="0"/>
        <w:rPr>
          <w:rFonts w:ascii="Verdana" w:hAnsi="Verdana" w:cs="Verdana"/>
          <w:b/>
          <w:bCs/>
          <w:color w:val="525960"/>
          <w:sz w:val="17"/>
          <w:szCs w:val="18"/>
          <w:lang w:val="en-GB"/>
        </w:rPr>
      </w:pPr>
    </w:p>
    <w:p w14:paraId="159D552E"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4FD99476"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69214908"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3CFBB3C3"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1F2C2359"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7B54C932" w14:textId="77777777" w:rsidR="0036008B" w:rsidRPr="000F5B9F" w:rsidRDefault="0036008B" w:rsidP="00A63A5E">
      <w:pPr>
        <w:autoSpaceDE w:val="0"/>
        <w:autoSpaceDN w:val="0"/>
        <w:adjustRightInd w:val="0"/>
        <w:rPr>
          <w:rFonts w:ascii="Verdana" w:hAnsi="Verdana" w:cs="Verdana"/>
          <w:b/>
          <w:bCs/>
          <w:color w:val="525960"/>
          <w:sz w:val="18"/>
          <w:szCs w:val="18"/>
          <w:lang w:val="en-GB"/>
        </w:rPr>
      </w:pPr>
    </w:p>
    <w:p w14:paraId="7EB78862" w14:textId="77777777" w:rsidR="0036008B" w:rsidRPr="000F5B9F" w:rsidRDefault="0036008B" w:rsidP="00A63A5E">
      <w:pPr>
        <w:autoSpaceDE w:val="0"/>
        <w:autoSpaceDN w:val="0"/>
        <w:adjustRightInd w:val="0"/>
        <w:rPr>
          <w:rFonts w:ascii="Verdana" w:hAnsi="Verdana" w:cs="Verdana"/>
          <w:b/>
          <w:bCs/>
          <w:color w:val="525960"/>
          <w:sz w:val="18"/>
          <w:szCs w:val="18"/>
          <w:lang w:val="en-GB"/>
        </w:rPr>
      </w:pPr>
    </w:p>
    <w:p w14:paraId="61F8164E" w14:textId="77777777" w:rsidR="0036008B" w:rsidRPr="000F5B9F" w:rsidRDefault="0036008B" w:rsidP="00A63A5E">
      <w:pPr>
        <w:autoSpaceDE w:val="0"/>
        <w:autoSpaceDN w:val="0"/>
        <w:adjustRightInd w:val="0"/>
        <w:rPr>
          <w:rFonts w:ascii="Verdana" w:hAnsi="Verdana" w:cs="Verdana"/>
          <w:b/>
          <w:bCs/>
          <w:color w:val="525960"/>
          <w:sz w:val="18"/>
          <w:szCs w:val="18"/>
          <w:lang w:val="en-GB"/>
        </w:rPr>
      </w:pPr>
    </w:p>
    <w:p w14:paraId="057C8E2C" w14:textId="77777777" w:rsidR="0036008B" w:rsidRPr="000F5B9F" w:rsidRDefault="0036008B" w:rsidP="00A63A5E">
      <w:pPr>
        <w:autoSpaceDE w:val="0"/>
        <w:autoSpaceDN w:val="0"/>
        <w:adjustRightInd w:val="0"/>
        <w:rPr>
          <w:rFonts w:ascii="Verdana" w:hAnsi="Verdana" w:cs="Verdana"/>
          <w:b/>
          <w:bCs/>
          <w:color w:val="525960"/>
          <w:sz w:val="18"/>
          <w:szCs w:val="18"/>
          <w:lang w:val="en-GB"/>
        </w:rPr>
      </w:pPr>
    </w:p>
    <w:p w14:paraId="1666EDAD" w14:textId="77777777" w:rsidR="0036008B" w:rsidRPr="000F5B9F" w:rsidRDefault="0036008B" w:rsidP="00A63A5E">
      <w:pPr>
        <w:autoSpaceDE w:val="0"/>
        <w:autoSpaceDN w:val="0"/>
        <w:adjustRightInd w:val="0"/>
        <w:rPr>
          <w:rFonts w:ascii="Verdana" w:hAnsi="Verdana" w:cs="Verdana"/>
          <w:b/>
          <w:bCs/>
          <w:color w:val="525960"/>
          <w:sz w:val="18"/>
          <w:szCs w:val="18"/>
          <w:lang w:val="en-GB"/>
        </w:rPr>
      </w:pPr>
    </w:p>
    <w:p w14:paraId="05B8C876"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1CEF1CB4"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1C2CE3F5"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0131FB2F"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757DF0FE"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7B9345F2"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5BEF3C17"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03E11CD8"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6E1C3FD1"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4CC91B5A"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5A2B3139"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460C3644"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5D8AB162"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2CC3DEE9"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714B501B"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714D163D"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355B1ADF"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0322A878"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63A5B3B2"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66EBA508"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79270DED" w14:textId="77777777" w:rsidR="00AF775B" w:rsidRPr="000F5B9F" w:rsidRDefault="00AF775B" w:rsidP="00A63A5E">
      <w:pPr>
        <w:autoSpaceDE w:val="0"/>
        <w:autoSpaceDN w:val="0"/>
        <w:adjustRightInd w:val="0"/>
        <w:rPr>
          <w:rFonts w:ascii="Verdana" w:hAnsi="Verdana" w:cs="Verdana"/>
          <w:b/>
          <w:bCs/>
          <w:color w:val="525960"/>
          <w:sz w:val="18"/>
          <w:szCs w:val="18"/>
          <w:lang w:val="en-GB"/>
        </w:rPr>
      </w:pPr>
    </w:p>
    <w:p w14:paraId="6A4E3E1F" w14:textId="77777777" w:rsidR="007B0968" w:rsidRPr="000F5B9F" w:rsidRDefault="007B0968" w:rsidP="007B0968">
      <w:pPr>
        <w:rPr>
          <w:rFonts w:ascii="Verdana" w:hAnsi="Verdana" w:cs="Tahoma"/>
          <w:b/>
          <w:sz w:val="17"/>
          <w:szCs w:val="17"/>
          <w:lang w:val="en-GB"/>
        </w:rPr>
      </w:pPr>
    </w:p>
    <w:p w14:paraId="56B2235F" w14:textId="77777777" w:rsidR="007B0968" w:rsidRPr="000F5B9F" w:rsidRDefault="007B0968" w:rsidP="007B0968">
      <w:pPr>
        <w:rPr>
          <w:rFonts w:ascii="Verdana" w:hAnsi="Verdana" w:cs="Tahoma"/>
          <w:b/>
          <w:sz w:val="17"/>
          <w:szCs w:val="17"/>
          <w:lang w:val="en-GB"/>
        </w:rPr>
      </w:pPr>
    </w:p>
    <w:p w14:paraId="0B03D3E0" w14:textId="77777777" w:rsidR="007B0968" w:rsidRPr="000F5B9F" w:rsidRDefault="007B0968" w:rsidP="007B0968">
      <w:pPr>
        <w:rPr>
          <w:rFonts w:ascii="Verdana" w:hAnsi="Verdana" w:cs="Tahoma"/>
          <w:b/>
          <w:sz w:val="17"/>
          <w:szCs w:val="17"/>
          <w:lang w:val="en-GB"/>
        </w:rPr>
      </w:pPr>
    </w:p>
    <w:p w14:paraId="2CE3DC1E" w14:textId="77777777" w:rsidR="007B0968" w:rsidRPr="000F5B9F" w:rsidRDefault="007B0968" w:rsidP="007B0968">
      <w:pPr>
        <w:rPr>
          <w:rFonts w:ascii="Verdana" w:hAnsi="Verdana" w:cs="Tahoma"/>
          <w:b/>
          <w:sz w:val="17"/>
          <w:szCs w:val="17"/>
          <w:lang w:val="en-GB"/>
        </w:rPr>
      </w:pPr>
    </w:p>
    <w:p w14:paraId="3C803707" w14:textId="77777777" w:rsidR="007B0968" w:rsidRPr="000F5B9F" w:rsidRDefault="007B0968" w:rsidP="007B0968">
      <w:pPr>
        <w:rPr>
          <w:rFonts w:ascii="Verdana" w:hAnsi="Verdana" w:cs="Tahoma"/>
          <w:b/>
          <w:sz w:val="17"/>
          <w:szCs w:val="17"/>
          <w:lang w:val="en-GB"/>
        </w:rPr>
      </w:pPr>
    </w:p>
    <w:p w14:paraId="1DCBD000" w14:textId="77777777" w:rsidR="007B0968" w:rsidRPr="000F5B9F" w:rsidRDefault="007B0968" w:rsidP="007B0968">
      <w:pPr>
        <w:rPr>
          <w:rFonts w:ascii="Verdana" w:hAnsi="Verdana" w:cs="Tahoma"/>
          <w:b/>
          <w:sz w:val="17"/>
          <w:szCs w:val="17"/>
          <w:lang w:val="en-GB"/>
        </w:rPr>
      </w:pPr>
    </w:p>
    <w:p w14:paraId="2EF75C47" w14:textId="77777777" w:rsidR="007B0968" w:rsidRPr="000F5B9F" w:rsidRDefault="007B0968" w:rsidP="007B0968">
      <w:pPr>
        <w:rPr>
          <w:rFonts w:ascii="Verdana" w:hAnsi="Verdana" w:cs="Tahoma"/>
          <w:b/>
          <w:sz w:val="17"/>
          <w:szCs w:val="17"/>
          <w:lang w:val="en-GB"/>
        </w:rPr>
      </w:pPr>
    </w:p>
    <w:p w14:paraId="629BE62F" w14:textId="77777777" w:rsidR="007B0968" w:rsidRPr="000F5B9F" w:rsidRDefault="007B0968" w:rsidP="007B0968">
      <w:pPr>
        <w:rPr>
          <w:rFonts w:ascii="Verdana" w:hAnsi="Verdana" w:cs="Tahoma"/>
          <w:b/>
          <w:sz w:val="17"/>
          <w:szCs w:val="17"/>
          <w:lang w:val="en-GB"/>
        </w:rPr>
      </w:pPr>
    </w:p>
    <w:p w14:paraId="11DA837A" w14:textId="77777777" w:rsidR="007B0968" w:rsidRPr="000F5B9F" w:rsidRDefault="007B0968" w:rsidP="007B0968">
      <w:pPr>
        <w:rPr>
          <w:rFonts w:ascii="Verdana" w:hAnsi="Verdana" w:cs="Tahoma"/>
          <w:b/>
          <w:sz w:val="17"/>
          <w:szCs w:val="17"/>
          <w:lang w:val="en-GB"/>
        </w:rPr>
      </w:pPr>
    </w:p>
    <w:p w14:paraId="06F2901A" w14:textId="77777777" w:rsidR="007B0968" w:rsidRPr="000F5B9F" w:rsidRDefault="007B0968" w:rsidP="007B0968">
      <w:pPr>
        <w:rPr>
          <w:rFonts w:ascii="Verdana" w:hAnsi="Verdana" w:cs="Tahoma"/>
          <w:b/>
          <w:sz w:val="17"/>
          <w:szCs w:val="17"/>
          <w:lang w:val="en-GB"/>
        </w:rPr>
      </w:pPr>
    </w:p>
    <w:p w14:paraId="228EF270" w14:textId="77777777" w:rsidR="007B0968" w:rsidRPr="000F5B9F" w:rsidRDefault="007B0968" w:rsidP="007B0968">
      <w:pPr>
        <w:rPr>
          <w:rFonts w:ascii="Verdana" w:hAnsi="Verdana" w:cs="Tahoma"/>
          <w:b/>
          <w:sz w:val="17"/>
          <w:szCs w:val="17"/>
          <w:lang w:val="en-GB"/>
        </w:rPr>
      </w:pPr>
    </w:p>
    <w:p w14:paraId="60F786FB" w14:textId="77777777" w:rsidR="00F45763" w:rsidRPr="000F5B9F" w:rsidRDefault="00F45763" w:rsidP="007B0968">
      <w:pPr>
        <w:rPr>
          <w:rFonts w:ascii="Verdana" w:hAnsi="Verdana" w:cs="Tahoma"/>
          <w:b/>
          <w:sz w:val="17"/>
          <w:szCs w:val="17"/>
          <w:lang w:val="en-GB"/>
        </w:rPr>
      </w:pPr>
    </w:p>
    <w:p w14:paraId="1302324A" w14:textId="77777777" w:rsidR="00F45763" w:rsidRPr="000F5B9F" w:rsidRDefault="00F45763" w:rsidP="007B0968">
      <w:pPr>
        <w:rPr>
          <w:rFonts w:ascii="Verdana" w:hAnsi="Verdana" w:cs="Tahoma"/>
          <w:b/>
          <w:sz w:val="17"/>
          <w:szCs w:val="17"/>
          <w:lang w:val="en-GB"/>
        </w:rPr>
      </w:pPr>
    </w:p>
    <w:p w14:paraId="564FF1F6" w14:textId="77777777" w:rsidR="00F45763" w:rsidRPr="000F5B9F" w:rsidRDefault="00F45763" w:rsidP="007B0968">
      <w:pPr>
        <w:rPr>
          <w:rFonts w:ascii="Verdana" w:hAnsi="Verdana" w:cs="Tahoma"/>
          <w:b/>
          <w:sz w:val="17"/>
          <w:szCs w:val="17"/>
          <w:lang w:val="en-GB"/>
        </w:rPr>
      </w:pPr>
    </w:p>
    <w:p w14:paraId="5402433B" w14:textId="77777777" w:rsidR="00F45763" w:rsidRPr="000F5B9F" w:rsidRDefault="00F45763" w:rsidP="007B0968">
      <w:pPr>
        <w:rPr>
          <w:rFonts w:ascii="Verdana" w:hAnsi="Verdana" w:cs="Tahoma"/>
          <w:b/>
          <w:sz w:val="17"/>
          <w:szCs w:val="17"/>
          <w:lang w:val="en-GB"/>
        </w:rPr>
      </w:pPr>
    </w:p>
    <w:p w14:paraId="75DA189B" w14:textId="77777777" w:rsidR="00F45763" w:rsidRPr="000F5B9F" w:rsidRDefault="00F45763" w:rsidP="007B0968">
      <w:pPr>
        <w:rPr>
          <w:rFonts w:ascii="Verdana" w:hAnsi="Verdana" w:cs="Tahoma"/>
          <w:b/>
          <w:sz w:val="17"/>
          <w:szCs w:val="17"/>
          <w:lang w:val="en-GB"/>
        </w:rPr>
      </w:pPr>
    </w:p>
    <w:p w14:paraId="4AEEDAE8" w14:textId="77777777" w:rsidR="00F45763" w:rsidRPr="000F5B9F" w:rsidRDefault="00F45763" w:rsidP="007B0968">
      <w:pPr>
        <w:rPr>
          <w:rFonts w:ascii="Verdana" w:hAnsi="Verdana" w:cs="Tahoma"/>
          <w:b/>
          <w:sz w:val="17"/>
          <w:szCs w:val="17"/>
          <w:lang w:val="en-GB"/>
        </w:rPr>
      </w:pPr>
    </w:p>
    <w:p w14:paraId="4850E600" w14:textId="77777777" w:rsidR="00F45763" w:rsidRPr="000F5B9F" w:rsidRDefault="00F45763" w:rsidP="007B0968">
      <w:pPr>
        <w:rPr>
          <w:rFonts w:ascii="Verdana" w:hAnsi="Verdana" w:cs="Tahoma"/>
          <w:b/>
          <w:sz w:val="17"/>
          <w:szCs w:val="17"/>
          <w:lang w:val="en-GB"/>
        </w:rPr>
      </w:pPr>
    </w:p>
    <w:p w14:paraId="6294612B" w14:textId="77777777" w:rsidR="00F45763" w:rsidRPr="000F5B9F" w:rsidRDefault="00F45763" w:rsidP="007B0968">
      <w:pPr>
        <w:rPr>
          <w:rFonts w:ascii="Verdana" w:hAnsi="Verdana" w:cs="Tahoma"/>
          <w:b/>
          <w:sz w:val="17"/>
          <w:szCs w:val="17"/>
          <w:lang w:val="en-GB"/>
        </w:rPr>
      </w:pPr>
    </w:p>
    <w:p w14:paraId="7160A049" w14:textId="77777777" w:rsidR="00F45763" w:rsidRPr="000F5B9F" w:rsidRDefault="00F45763" w:rsidP="007B0968">
      <w:pPr>
        <w:rPr>
          <w:rFonts w:ascii="Verdana" w:hAnsi="Verdana" w:cs="Tahoma"/>
          <w:b/>
          <w:sz w:val="17"/>
          <w:szCs w:val="17"/>
          <w:lang w:val="en-GB"/>
        </w:rPr>
      </w:pPr>
    </w:p>
    <w:p w14:paraId="22F1FF6A" w14:textId="77777777" w:rsidR="00F45763" w:rsidRPr="000F5B9F" w:rsidRDefault="00F45763" w:rsidP="007B0968">
      <w:pPr>
        <w:rPr>
          <w:rFonts w:ascii="Verdana" w:hAnsi="Verdana" w:cs="Tahoma"/>
          <w:b/>
          <w:sz w:val="17"/>
          <w:szCs w:val="17"/>
          <w:lang w:val="en-GB"/>
        </w:rPr>
      </w:pPr>
    </w:p>
    <w:p w14:paraId="38E058C1" w14:textId="77777777" w:rsidR="00F45763" w:rsidRPr="000F5B9F" w:rsidRDefault="00F45763" w:rsidP="007B0968">
      <w:pPr>
        <w:rPr>
          <w:rFonts w:ascii="Verdana" w:hAnsi="Verdana" w:cs="Tahoma"/>
          <w:b/>
          <w:sz w:val="17"/>
          <w:szCs w:val="17"/>
          <w:lang w:val="en-GB"/>
        </w:rPr>
      </w:pPr>
    </w:p>
    <w:p w14:paraId="11B9B663" w14:textId="77777777" w:rsidR="00F45763" w:rsidRPr="000F5B9F" w:rsidRDefault="00F45763" w:rsidP="007B0968">
      <w:pPr>
        <w:rPr>
          <w:rFonts w:ascii="Verdana" w:hAnsi="Verdana" w:cs="Tahoma"/>
          <w:b/>
          <w:sz w:val="17"/>
          <w:szCs w:val="17"/>
          <w:lang w:val="en-GB"/>
        </w:rPr>
      </w:pPr>
    </w:p>
    <w:p w14:paraId="1C96B860" w14:textId="77777777" w:rsidR="00F45763" w:rsidRPr="000F5B9F" w:rsidRDefault="00F45763" w:rsidP="007B0968">
      <w:pPr>
        <w:rPr>
          <w:rFonts w:ascii="Verdana" w:hAnsi="Verdana" w:cs="Tahoma"/>
          <w:b/>
          <w:sz w:val="17"/>
          <w:szCs w:val="17"/>
          <w:lang w:val="en-GB"/>
        </w:rPr>
      </w:pPr>
    </w:p>
    <w:p w14:paraId="5D2C0E7E" w14:textId="77777777" w:rsidR="00F45763" w:rsidRPr="000F5B9F" w:rsidRDefault="00F45763" w:rsidP="007B0968">
      <w:pPr>
        <w:rPr>
          <w:rFonts w:ascii="Verdana" w:hAnsi="Verdana" w:cs="Tahoma"/>
          <w:b/>
          <w:sz w:val="17"/>
          <w:szCs w:val="17"/>
          <w:lang w:val="en-GB"/>
        </w:rPr>
      </w:pPr>
    </w:p>
    <w:p w14:paraId="7E34ECE2" w14:textId="77777777" w:rsidR="00F45763" w:rsidRPr="000F5B9F" w:rsidRDefault="00F45763" w:rsidP="007B0968">
      <w:pPr>
        <w:rPr>
          <w:rFonts w:ascii="Verdana" w:hAnsi="Verdana" w:cs="Tahoma"/>
          <w:b/>
          <w:sz w:val="17"/>
          <w:szCs w:val="17"/>
          <w:lang w:val="en-GB"/>
        </w:rPr>
      </w:pPr>
    </w:p>
    <w:p w14:paraId="4F7096A2" w14:textId="77777777" w:rsidR="00F45763" w:rsidRPr="000F5B9F" w:rsidRDefault="00F45763" w:rsidP="007B0968">
      <w:pPr>
        <w:rPr>
          <w:rFonts w:ascii="Verdana" w:hAnsi="Verdana" w:cs="Tahoma"/>
          <w:b/>
          <w:sz w:val="17"/>
          <w:szCs w:val="17"/>
          <w:lang w:val="en-GB"/>
        </w:rPr>
      </w:pPr>
    </w:p>
    <w:p w14:paraId="2D4F9A7F" w14:textId="77777777" w:rsidR="00F45763" w:rsidRPr="000F5B9F" w:rsidRDefault="00F45763" w:rsidP="007B0968">
      <w:pPr>
        <w:rPr>
          <w:rFonts w:ascii="Verdana" w:hAnsi="Verdana" w:cs="Tahoma"/>
          <w:b/>
          <w:sz w:val="17"/>
          <w:szCs w:val="17"/>
          <w:lang w:val="en-GB"/>
        </w:rPr>
      </w:pPr>
    </w:p>
    <w:p w14:paraId="61E6C537" w14:textId="77777777" w:rsidR="00F45763" w:rsidRPr="000F5B9F" w:rsidRDefault="00F45763" w:rsidP="007B0968">
      <w:pPr>
        <w:rPr>
          <w:rFonts w:ascii="Verdana" w:hAnsi="Verdana" w:cs="Tahoma"/>
          <w:b/>
          <w:sz w:val="17"/>
          <w:szCs w:val="17"/>
          <w:lang w:val="en-GB"/>
        </w:rPr>
      </w:pPr>
    </w:p>
    <w:p w14:paraId="6D28A8F8" w14:textId="77777777" w:rsidR="00F45763" w:rsidRPr="000F5B9F" w:rsidRDefault="00F45763" w:rsidP="007B0968">
      <w:pPr>
        <w:rPr>
          <w:rFonts w:ascii="Verdana" w:hAnsi="Verdana" w:cs="Tahoma"/>
          <w:b/>
          <w:sz w:val="17"/>
          <w:szCs w:val="17"/>
          <w:lang w:val="en-GB"/>
        </w:rPr>
      </w:pPr>
    </w:p>
    <w:p w14:paraId="4BE711B4" w14:textId="77777777" w:rsidR="00F45763" w:rsidRPr="000F5B9F" w:rsidRDefault="00F45763" w:rsidP="007B0968">
      <w:pPr>
        <w:rPr>
          <w:rFonts w:ascii="Verdana" w:hAnsi="Verdana" w:cs="Tahoma"/>
          <w:b/>
          <w:sz w:val="17"/>
          <w:szCs w:val="17"/>
          <w:lang w:val="en-GB"/>
        </w:rPr>
      </w:pPr>
    </w:p>
    <w:p w14:paraId="7A9EF789" w14:textId="77777777" w:rsidR="00F45763" w:rsidRPr="000F5B9F" w:rsidRDefault="00F45763" w:rsidP="007B0968">
      <w:pPr>
        <w:rPr>
          <w:rFonts w:ascii="Verdana" w:hAnsi="Verdana" w:cs="Tahoma"/>
          <w:b/>
          <w:sz w:val="17"/>
          <w:szCs w:val="17"/>
          <w:lang w:val="en-GB"/>
        </w:rPr>
      </w:pPr>
    </w:p>
    <w:p w14:paraId="3F8B381C" w14:textId="77777777" w:rsidR="007B0968" w:rsidRPr="000F5B9F" w:rsidRDefault="007B0968" w:rsidP="007B0968">
      <w:pPr>
        <w:rPr>
          <w:rFonts w:ascii="Verdana" w:hAnsi="Verdana" w:cs="Tahoma"/>
          <w:b/>
          <w:sz w:val="17"/>
          <w:szCs w:val="17"/>
          <w:lang w:val="en-GB"/>
        </w:rPr>
      </w:pPr>
    </w:p>
    <w:p w14:paraId="5AF44F08" w14:textId="77777777" w:rsidR="007B0968" w:rsidRPr="000F5B9F" w:rsidRDefault="007B0968" w:rsidP="007B0968">
      <w:pPr>
        <w:rPr>
          <w:rFonts w:ascii="Verdana" w:hAnsi="Verdana" w:cs="Tahoma"/>
          <w:b/>
          <w:sz w:val="17"/>
          <w:szCs w:val="17"/>
          <w:lang w:val="en-GB"/>
        </w:rPr>
      </w:pPr>
    </w:p>
    <w:p w14:paraId="6988BCF9" w14:textId="77777777" w:rsidR="007B0968" w:rsidRPr="000F5B9F" w:rsidRDefault="007B0968" w:rsidP="007B0968">
      <w:pPr>
        <w:rPr>
          <w:rFonts w:ascii="Verdana" w:hAnsi="Verdana" w:cs="Tahoma"/>
          <w:b/>
          <w:sz w:val="17"/>
          <w:szCs w:val="17"/>
          <w:lang w:val="en-GB"/>
        </w:rPr>
      </w:pPr>
    </w:p>
    <w:p w14:paraId="3DC678D8" w14:textId="77777777" w:rsidR="007B0968" w:rsidRPr="000F5B9F" w:rsidRDefault="007B0968" w:rsidP="007B0968">
      <w:pPr>
        <w:rPr>
          <w:rFonts w:ascii="Verdana" w:hAnsi="Verdana" w:cs="Tahoma"/>
          <w:b/>
          <w:sz w:val="17"/>
          <w:szCs w:val="17"/>
          <w:lang w:val="en-GB"/>
        </w:rPr>
      </w:pPr>
    </w:p>
    <w:p w14:paraId="0216CEE3" w14:textId="77777777" w:rsidR="0036639D" w:rsidRPr="000F5B9F" w:rsidRDefault="00734BA2" w:rsidP="0036639D">
      <w:pPr>
        <w:rPr>
          <w:rFonts w:cs="Calibri"/>
          <w:b/>
          <w:color w:val="18657C"/>
          <w:szCs w:val="17"/>
          <w:lang w:val="en-GB"/>
        </w:rPr>
      </w:pPr>
      <w:r w:rsidRPr="000F5B9F">
        <w:rPr>
          <w:rFonts w:cs="Calibri"/>
          <w:b/>
          <w:color w:val="18657C"/>
          <w:szCs w:val="17"/>
          <w:lang w:val="en-GB"/>
        </w:rPr>
        <w:t>Credits</w:t>
      </w:r>
    </w:p>
    <w:p w14:paraId="400B9AD4" w14:textId="709D48AB" w:rsidR="0036639D" w:rsidRPr="000F5B9F" w:rsidRDefault="00734BA2" w:rsidP="0036639D">
      <w:pPr>
        <w:rPr>
          <w:rFonts w:cstheme="minorHAnsi"/>
          <w:color w:val="18657C"/>
          <w:szCs w:val="17"/>
          <w:lang w:val="en-GB"/>
        </w:rPr>
      </w:pPr>
      <w:r w:rsidRPr="000F5B9F">
        <w:rPr>
          <w:rFonts w:cstheme="minorHAnsi"/>
          <w:color w:val="18657C"/>
          <w:szCs w:val="17"/>
          <w:lang w:val="en-GB"/>
        </w:rPr>
        <w:t xml:space="preserve">Published by: </w:t>
      </w:r>
      <w:r w:rsidRPr="000F5B9F">
        <w:rPr>
          <w:rFonts w:cstheme="minorHAnsi"/>
          <w:color w:val="18657C"/>
          <w:szCs w:val="17"/>
          <w:lang w:val="en-GB"/>
        </w:rPr>
        <w:tab/>
      </w:r>
      <w:r w:rsidRPr="000F5B9F">
        <w:rPr>
          <w:rFonts w:cstheme="minorHAnsi"/>
          <w:color w:val="18657C"/>
          <w:szCs w:val="17"/>
          <w:lang w:val="en-GB"/>
        </w:rPr>
        <w:tab/>
      </w:r>
      <w:r w:rsidRPr="000F5B9F">
        <w:rPr>
          <w:rFonts w:cstheme="minorHAnsi"/>
          <w:color w:val="18657C"/>
          <w:szCs w:val="17"/>
          <w:lang w:val="en-GB"/>
        </w:rPr>
        <w:tab/>
      </w:r>
      <w:r w:rsidR="00C30F51" w:rsidRPr="000F5B9F">
        <w:rPr>
          <w:rFonts w:cstheme="minorHAnsi"/>
          <w:color w:val="18657C"/>
          <w:szCs w:val="17"/>
          <w:lang w:val="en-GB"/>
        </w:rPr>
        <w:t>Netherlands Foundation of Scientific Research Institutes</w:t>
      </w:r>
    </w:p>
    <w:p w14:paraId="1E7CAE3A" w14:textId="7B17BFC0" w:rsidR="0036639D" w:rsidRPr="0017239B" w:rsidRDefault="00734BA2" w:rsidP="00E93C9B">
      <w:pPr>
        <w:ind w:left="2832" w:hanging="2832"/>
        <w:rPr>
          <w:rFonts w:cstheme="minorHAnsi"/>
          <w:color w:val="18657C"/>
          <w:szCs w:val="17"/>
        </w:rPr>
      </w:pPr>
      <w:r w:rsidRPr="0017239B">
        <w:rPr>
          <w:rFonts w:cstheme="minorHAnsi"/>
          <w:color w:val="18657C"/>
          <w:szCs w:val="17"/>
        </w:rPr>
        <w:t xml:space="preserve">Postal address: </w:t>
      </w:r>
      <w:r w:rsidRPr="0017239B">
        <w:rPr>
          <w:rFonts w:cstheme="minorHAnsi"/>
          <w:color w:val="18657C"/>
          <w:szCs w:val="17"/>
        </w:rPr>
        <w:tab/>
        <w:t>PO Box 3021</w:t>
      </w:r>
      <w:r w:rsidR="00E93C9B" w:rsidRPr="0017239B">
        <w:rPr>
          <w:rFonts w:cstheme="minorHAnsi"/>
          <w:color w:val="18657C"/>
          <w:szCs w:val="17"/>
        </w:rPr>
        <w:t xml:space="preserve">, </w:t>
      </w:r>
      <w:r w:rsidR="00C30F51" w:rsidRPr="0017239B">
        <w:rPr>
          <w:rFonts w:cstheme="minorHAnsi"/>
          <w:color w:val="18657C"/>
          <w:szCs w:val="17"/>
        </w:rPr>
        <w:t>3502 GA UTRECHT</w:t>
      </w:r>
    </w:p>
    <w:p w14:paraId="59D0284B" w14:textId="5924202F" w:rsidR="0036639D" w:rsidRPr="0017239B" w:rsidRDefault="00734BA2" w:rsidP="0036639D">
      <w:pPr>
        <w:ind w:left="2832" w:hanging="2832"/>
        <w:rPr>
          <w:rFonts w:cstheme="minorHAnsi"/>
          <w:color w:val="18657C"/>
          <w:szCs w:val="17"/>
        </w:rPr>
      </w:pPr>
      <w:r w:rsidRPr="0017239B">
        <w:rPr>
          <w:rFonts w:cstheme="minorHAnsi"/>
          <w:color w:val="18657C"/>
          <w:szCs w:val="17"/>
        </w:rPr>
        <w:t>Visiting address:</w:t>
      </w:r>
      <w:r w:rsidRPr="0017239B">
        <w:rPr>
          <w:rFonts w:cstheme="minorHAnsi"/>
          <w:color w:val="18657C"/>
          <w:szCs w:val="17"/>
        </w:rPr>
        <w:tab/>
      </w:r>
      <w:r w:rsidR="00C30F51" w:rsidRPr="0017239B">
        <w:rPr>
          <w:rFonts w:cstheme="minorHAnsi"/>
          <w:color w:val="18657C"/>
          <w:szCs w:val="17"/>
        </w:rPr>
        <w:t>Winthontlaan 2</w:t>
      </w:r>
      <w:r w:rsidR="00E93C9B" w:rsidRPr="0017239B">
        <w:rPr>
          <w:rFonts w:cstheme="minorHAnsi"/>
          <w:color w:val="18657C"/>
          <w:szCs w:val="17"/>
        </w:rPr>
        <w:t>,</w:t>
      </w:r>
      <w:r w:rsidR="00C30F51" w:rsidRPr="0017239B">
        <w:rPr>
          <w:rFonts w:cstheme="minorHAnsi"/>
          <w:color w:val="18657C"/>
          <w:szCs w:val="17"/>
        </w:rPr>
        <w:t xml:space="preserve"> 3526 KV UTRECHT</w:t>
      </w:r>
    </w:p>
    <w:p w14:paraId="21A6A47B" w14:textId="2A7A2DD7" w:rsidR="0036639D" w:rsidRPr="003B7DFD" w:rsidRDefault="00734BA2" w:rsidP="0036639D">
      <w:pPr>
        <w:rPr>
          <w:rFonts w:cstheme="minorHAnsi"/>
          <w:color w:val="18657C"/>
          <w:szCs w:val="17"/>
          <w:lang w:val="en-GB"/>
        </w:rPr>
      </w:pPr>
      <w:r w:rsidRPr="003B7DFD">
        <w:rPr>
          <w:rFonts w:cstheme="minorHAnsi"/>
          <w:color w:val="18657C"/>
          <w:szCs w:val="17"/>
          <w:lang w:val="en-GB"/>
        </w:rPr>
        <w:t xml:space="preserve">Date: </w:t>
      </w:r>
      <w:r w:rsidRPr="003B7DFD">
        <w:rPr>
          <w:rFonts w:cstheme="minorHAnsi"/>
          <w:color w:val="18657C"/>
          <w:szCs w:val="17"/>
          <w:lang w:val="en-GB"/>
        </w:rPr>
        <w:tab/>
      </w:r>
      <w:r w:rsidRPr="003B7DFD">
        <w:rPr>
          <w:rFonts w:cstheme="minorHAnsi"/>
          <w:color w:val="18657C"/>
          <w:szCs w:val="17"/>
          <w:lang w:val="en-GB"/>
        </w:rPr>
        <w:tab/>
      </w:r>
      <w:r w:rsidRPr="003B7DFD">
        <w:rPr>
          <w:rFonts w:cstheme="minorHAnsi"/>
          <w:color w:val="18657C"/>
          <w:szCs w:val="17"/>
          <w:lang w:val="en-GB"/>
        </w:rPr>
        <w:tab/>
      </w:r>
      <w:r w:rsidRPr="003B7DFD">
        <w:rPr>
          <w:rFonts w:cstheme="minorHAnsi"/>
          <w:color w:val="18657C"/>
          <w:szCs w:val="17"/>
          <w:lang w:val="en-GB"/>
        </w:rPr>
        <w:tab/>
      </w:r>
      <w:r w:rsidR="003B7DFD" w:rsidRPr="003B7DFD">
        <w:rPr>
          <w:rFonts w:cstheme="minorHAnsi"/>
          <w:color w:val="18657C"/>
          <w:szCs w:val="17"/>
          <w:lang w:val="en-GB"/>
        </w:rPr>
        <w:t>22 April 2021</w:t>
      </w:r>
    </w:p>
    <w:p w14:paraId="1100D75B" w14:textId="30D6A66E" w:rsidR="0036639D" w:rsidRPr="000F5B9F" w:rsidRDefault="00734BA2" w:rsidP="0036639D">
      <w:pPr>
        <w:rPr>
          <w:rFonts w:cstheme="minorHAnsi"/>
          <w:color w:val="18657C"/>
          <w:szCs w:val="17"/>
          <w:lang w:val="en-GB"/>
        </w:rPr>
      </w:pPr>
      <w:r w:rsidRPr="003B7DFD">
        <w:rPr>
          <w:rFonts w:cstheme="minorHAnsi"/>
          <w:color w:val="18657C"/>
          <w:szCs w:val="17"/>
          <w:lang w:val="en-GB"/>
        </w:rPr>
        <w:t>Version:</w:t>
      </w:r>
      <w:r w:rsidRPr="003B7DFD">
        <w:rPr>
          <w:rFonts w:cstheme="minorHAnsi"/>
          <w:color w:val="18657C"/>
          <w:szCs w:val="17"/>
          <w:lang w:val="en-GB"/>
        </w:rPr>
        <w:tab/>
      </w:r>
      <w:r w:rsidRPr="003B7DFD">
        <w:rPr>
          <w:rFonts w:cstheme="minorHAnsi"/>
          <w:color w:val="18657C"/>
          <w:szCs w:val="17"/>
          <w:lang w:val="en-GB"/>
        </w:rPr>
        <w:tab/>
      </w:r>
      <w:r w:rsidRPr="003B7DFD">
        <w:rPr>
          <w:rFonts w:cstheme="minorHAnsi"/>
          <w:color w:val="18657C"/>
          <w:szCs w:val="17"/>
          <w:lang w:val="en-GB"/>
        </w:rPr>
        <w:tab/>
      </w:r>
      <w:r w:rsidRPr="003B7DFD">
        <w:rPr>
          <w:rFonts w:cstheme="minorHAnsi"/>
          <w:color w:val="18657C"/>
          <w:szCs w:val="17"/>
          <w:lang w:val="en-GB"/>
        </w:rPr>
        <w:tab/>
      </w:r>
      <w:r w:rsidR="003B7DFD">
        <w:rPr>
          <w:rFonts w:cstheme="minorHAnsi"/>
          <w:color w:val="18657C"/>
          <w:szCs w:val="17"/>
          <w:lang w:val="en-GB"/>
        </w:rPr>
        <w:t>1</w:t>
      </w:r>
    </w:p>
    <w:p w14:paraId="68527B46" w14:textId="77777777" w:rsidR="0036639D" w:rsidRPr="000F5B9F" w:rsidRDefault="0036639D" w:rsidP="0036639D">
      <w:pPr>
        <w:ind w:left="2292" w:hanging="2292"/>
        <w:rPr>
          <w:rFonts w:eastAsia="Times New Roman" w:cs="Calibri"/>
          <w:color w:val="000000"/>
          <w:szCs w:val="17"/>
          <w:lang w:val="en-GB" w:eastAsia="nl-NL"/>
        </w:rPr>
      </w:pPr>
    </w:p>
    <w:p w14:paraId="3F5015A1" w14:textId="77777777" w:rsidR="00F45763" w:rsidRPr="000F5B9F" w:rsidRDefault="00734BA2" w:rsidP="00F45763">
      <w:pPr>
        <w:ind w:left="2292" w:hanging="2292"/>
        <w:rPr>
          <w:rFonts w:cstheme="minorHAnsi"/>
          <w:color w:val="18657C"/>
          <w:lang w:val="en-GB"/>
        </w:rPr>
      </w:pPr>
      <w:r w:rsidRPr="000F5B9F">
        <w:rPr>
          <w:rFonts w:eastAsia="Times New Roman" w:cstheme="minorHAnsi"/>
          <w:color w:val="18657C"/>
          <w:szCs w:val="17"/>
          <w:lang w:val="en-GB" w:eastAsia="nl-NL"/>
        </w:rPr>
        <w:t>© NWO: All rights reserved</w:t>
      </w:r>
    </w:p>
    <w:p w14:paraId="3034A51D" w14:textId="77777777" w:rsidR="00F45763" w:rsidRPr="000F5B9F" w:rsidRDefault="00F45763" w:rsidP="00F45763">
      <w:pPr>
        <w:ind w:left="2292" w:hanging="2292"/>
        <w:rPr>
          <w:rFonts w:cstheme="minorHAnsi"/>
          <w:color w:val="18657C"/>
          <w:lang w:val="en-GB"/>
        </w:rPr>
      </w:pPr>
    </w:p>
    <w:p w14:paraId="6EAF0C4B" w14:textId="77777777" w:rsidR="00F45763" w:rsidRPr="000F5B9F" w:rsidRDefault="00734BA2" w:rsidP="00F45763">
      <w:pPr>
        <w:ind w:left="2292" w:hanging="2292"/>
        <w:rPr>
          <w:rFonts w:cstheme="minorHAnsi"/>
          <w:color w:val="18657C"/>
          <w:lang w:val="en-GB"/>
        </w:rPr>
      </w:pPr>
      <w:r w:rsidRPr="000F5B9F">
        <w:rPr>
          <w:lang w:val="en-GB"/>
        </w:rPr>
        <w:br w:type="page"/>
      </w:r>
    </w:p>
    <w:p w14:paraId="7E5A9C39" w14:textId="77777777" w:rsidR="00AF775B" w:rsidRPr="000F5B9F" w:rsidRDefault="00734BA2" w:rsidP="00F45763">
      <w:pPr>
        <w:pStyle w:val="Kop1-nw"/>
        <w:numPr>
          <w:ilvl w:val="0"/>
          <w:numId w:val="0"/>
        </w:numPr>
        <w:rPr>
          <w:lang w:val="en-GB"/>
        </w:rPr>
      </w:pPr>
      <w:bookmarkStart w:id="2" w:name="_Toc57196252"/>
      <w:r w:rsidRPr="000F5B9F">
        <w:rPr>
          <w:lang w:val="en-GB"/>
        </w:rPr>
        <w:lastRenderedPageBreak/>
        <w:t>Contents</w:t>
      </w:r>
      <w:bookmarkEnd w:id="2"/>
    </w:p>
    <w:p w14:paraId="752835A2" w14:textId="77777777" w:rsidR="002519D5" w:rsidRPr="000F5B9F" w:rsidRDefault="002519D5" w:rsidP="00A63A5E">
      <w:pPr>
        <w:autoSpaceDE w:val="0"/>
        <w:autoSpaceDN w:val="0"/>
        <w:adjustRightInd w:val="0"/>
        <w:rPr>
          <w:rFonts w:ascii="Verdana" w:hAnsi="Verdana" w:cs="Verdana"/>
          <w:b/>
          <w:bCs/>
          <w:lang w:val="en-GB"/>
        </w:rPr>
      </w:pPr>
    </w:p>
    <w:sdt>
      <w:sdtPr>
        <w:rPr>
          <w:rFonts w:ascii="Calibri" w:eastAsiaTheme="minorHAnsi" w:hAnsi="Calibri" w:cstheme="minorBidi"/>
          <w:color w:val="auto"/>
          <w:sz w:val="19"/>
          <w:szCs w:val="22"/>
          <w:lang w:val="en-GB" w:eastAsia="en-US"/>
        </w:rPr>
        <w:id w:val="-1633248542"/>
        <w:docPartObj>
          <w:docPartGallery w:val="Table of Contents"/>
          <w:docPartUnique/>
        </w:docPartObj>
      </w:sdtPr>
      <w:sdtEndPr>
        <w:rPr>
          <w:b/>
          <w:bCs/>
        </w:rPr>
      </w:sdtEndPr>
      <w:sdtContent>
        <w:p w14:paraId="229E7CAB" w14:textId="3CCA10F1" w:rsidR="00B779E7" w:rsidRPr="000F5B9F" w:rsidRDefault="00734BA2" w:rsidP="00B779E7">
          <w:pPr>
            <w:pStyle w:val="Kopvaninhoudsopgave"/>
            <w:rPr>
              <w:lang w:val="en-GB"/>
            </w:rPr>
          </w:pPr>
          <w:r w:rsidRPr="000F5B9F">
            <w:rPr>
              <w:lang w:val="en-GB"/>
            </w:rPr>
            <w:fldChar w:fldCharType="begin"/>
          </w:r>
          <w:r w:rsidRPr="000F5B9F">
            <w:rPr>
              <w:lang w:val="en-GB"/>
            </w:rPr>
            <w:instrText xml:space="preserve"> TOC \o "1-3" \h \z \u </w:instrText>
          </w:r>
          <w:r w:rsidRPr="000F5B9F">
            <w:rPr>
              <w:lang w:val="en-GB"/>
            </w:rPr>
            <w:fldChar w:fldCharType="separate"/>
          </w:r>
          <w:hyperlink w:anchor="_Toc57196250" w:history="1">
            <w:r w:rsidRPr="000F5B9F">
              <w:rPr>
                <w:webHidden/>
                <w:lang w:val="en-GB"/>
              </w:rPr>
              <w:fldChar w:fldCharType="begin"/>
            </w:r>
            <w:r w:rsidRPr="000F5B9F">
              <w:rPr>
                <w:webHidden/>
                <w:lang w:val="en-GB"/>
              </w:rPr>
              <w:instrText xml:space="preserve"> PAGEREF _Toc57196250 \h </w:instrText>
            </w:r>
            <w:r w:rsidRPr="000F5B9F">
              <w:rPr>
                <w:webHidden/>
                <w:lang w:val="en-GB"/>
              </w:rPr>
            </w:r>
            <w:r w:rsidRPr="000F5B9F">
              <w:rPr>
                <w:webHidden/>
                <w:lang w:val="en-GB"/>
              </w:rPr>
              <w:fldChar w:fldCharType="separate"/>
            </w:r>
            <w:r w:rsidR="0006367A" w:rsidRPr="000F5B9F">
              <w:rPr>
                <w:webHidden/>
                <w:lang w:val="en-GB"/>
              </w:rPr>
              <w:t>1</w:t>
            </w:r>
            <w:r w:rsidRPr="000F5B9F">
              <w:rPr>
                <w:webHidden/>
                <w:lang w:val="en-GB"/>
              </w:rPr>
              <w:fldChar w:fldCharType="end"/>
            </w:r>
          </w:hyperlink>
        </w:p>
        <w:p w14:paraId="3521667E" w14:textId="175CAC25" w:rsidR="00B779E7" w:rsidRPr="000F5B9F" w:rsidRDefault="00AA0948">
          <w:pPr>
            <w:pStyle w:val="Inhopg1"/>
            <w:tabs>
              <w:tab w:val="right" w:leader="dot" w:pos="9060"/>
            </w:tabs>
            <w:rPr>
              <w:lang w:val="en-GB"/>
            </w:rPr>
          </w:pPr>
          <w:hyperlink w:anchor="_Toc57196253" w:history="1">
            <w:r w:rsidR="00734BA2" w:rsidRPr="000F5B9F">
              <w:rPr>
                <w:rStyle w:val="Hyperlink"/>
                <w:lang w:val="en-GB"/>
              </w:rPr>
              <w:t>Introduction</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_Toc57196253 \h </w:instrText>
            </w:r>
            <w:r w:rsidR="00734BA2" w:rsidRPr="000F5B9F">
              <w:rPr>
                <w:webHidden/>
                <w:lang w:val="en-GB"/>
              </w:rPr>
            </w:r>
            <w:r w:rsidR="00734BA2" w:rsidRPr="000F5B9F">
              <w:rPr>
                <w:webHidden/>
                <w:lang w:val="en-GB"/>
              </w:rPr>
              <w:fldChar w:fldCharType="separate"/>
            </w:r>
            <w:r w:rsidR="0006367A" w:rsidRPr="000F5B9F">
              <w:rPr>
                <w:webHidden/>
                <w:lang w:val="en-GB"/>
              </w:rPr>
              <w:t>4</w:t>
            </w:r>
            <w:r w:rsidR="00734BA2" w:rsidRPr="000F5B9F">
              <w:rPr>
                <w:webHidden/>
                <w:lang w:val="en-GB"/>
              </w:rPr>
              <w:fldChar w:fldCharType="end"/>
            </w:r>
          </w:hyperlink>
        </w:p>
        <w:p w14:paraId="5D65B65B" w14:textId="3C1CE28B" w:rsidR="00B779E7" w:rsidRPr="000F5B9F" w:rsidRDefault="00AA0948">
          <w:pPr>
            <w:pStyle w:val="Inhopg1"/>
            <w:tabs>
              <w:tab w:val="left" w:pos="440"/>
              <w:tab w:val="right" w:leader="dot" w:pos="9060"/>
            </w:tabs>
            <w:rPr>
              <w:lang w:val="en-GB"/>
            </w:rPr>
          </w:pPr>
          <w:hyperlink w:anchor="_Toc57196254" w:history="1">
            <w:r w:rsidR="00734BA2" w:rsidRPr="000F5B9F">
              <w:rPr>
                <w:rStyle w:val="Hyperlink"/>
                <w:lang w:val="en-GB"/>
              </w:rPr>
              <w:t>1.</w:t>
            </w:r>
            <w:r w:rsidR="00734BA2" w:rsidRPr="000F5B9F">
              <w:rPr>
                <w:lang w:val="en-GB"/>
              </w:rPr>
              <w:tab/>
            </w:r>
            <w:r w:rsidR="00734BA2" w:rsidRPr="000F5B9F">
              <w:rPr>
                <w:rStyle w:val="Hyperlink"/>
                <w:lang w:val="en-GB"/>
              </w:rPr>
              <w:t>Organisation and aim of the market consultation</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_Toc57196254 \h </w:instrText>
            </w:r>
            <w:r w:rsidR="00734BA2" w:rsidRPr="000F5B9F">
              <w:rPr>
                <w:webHidden/>
                <w:lang w:val="en-GB"/>
              </w:rPr>
            </w:r>
            <w:r w:rsidR="00734BA2" w:rsidRPr="000F5B9F">
              <w:rPr>
                <w:webHidden/>
                <w:lang w:val="en-GB"/>
              </w:rPr>
              <w:fldChar w:fldCharType="separate"/>
            </w:r>
            <w:r w:rsidR="0006367A" w:rsidRPr="000F5B9F">
              <w:rPr>
                <w:webHidden/>
                <w:lang w:val="en-GB"/>
              </w:rPr>
              <w:t>5</w:t>
            </w:r>
            <w:r w:rsidR="00734BA2" w:rsidRPr="000F5B9F">
              <w:rPr>
                <w:webHidden/>
                <w:lang w:val="en-GB"/>
              </w:rPr>
              <w:fldChar w:fldCharType="end"/>
            </w:r>
          </w:hyperlink>
        </w:p>
        <w:p w14:paraId="22119EF2" w14:textId="1AF34E6F" w:rsidR="00B779E7" w:rsidRPr="000F5B9F" w:rsidRDefault="00AA0948">
          <w:pPr>
            <w:pStyle w:val="Inhopg1"/>
            <w:tabs>
              <w:tab w:val="left" w:pos="660"/>
              <w:tab w:val="right" w:leader="dot" w:pos="9060"/>
            </w:tabs>
            <w:rPr>
              <w:lang w:val="en-GB"/>
            </w:rPr>
          </w:pPr>
          <w:hyperlink w:anchor="_Toc57196255" w:history="1">
            <w:r w:rsidR="00734BA2" w:rsidRPr="000F5B9F">
              <w:rPr>
                <w:rStyle w:val="Hyperlink"/>
                <w:lang w:val="en-GB"/>
              </w:rPr>
              <w:t>1.1</w:t>
            </w:r>
            <w:r w:rsidR="00734BA2" w:rsidRPr="000F5B9F">
              <w:rPr>
                <w:lang w:val="en-GB"/>
              </w:rPr>
              <w:tab/>
            </w:r>
            <w:r w:rsidR="00734BA2" w:rsidRPr="000F5B9F">
              <w:rPr>
                <w:rStyle w:val="Hyperlink"/>
                <w:lang w:val="en-GB"/>
              </w:rPr>
              <w:t>Organisation</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_Toc57196255 \h </w:instrText>
            </w:r>
            <w:r w:rsidR="00734BA2" w:rsidRPr="000F5B9F">
              <w:rPr>
                <w:webHidden/>
                <w:lang w:val="en-GB"/>
              </w:rPr>
            </w:r>
            <w:r w:rsidR="00734BA2" w:rsidRPr="000F5B9F">
              <w:rPr>
                <w:webHidden/>
                <w:lang w:val="en-GB"/>
              </w:rPr>
              <w:fldChar w:fldCharType="separate"/>
            </w:r>
            <w:r w:rsidR="0006367A" w:rsidRPr="000F5B9F">
              <w:rPr>
                <w:webHidden/>
                <w:lang w:val="en-GB"/>
              </w:rPr>
              <w:t>5</w:t>
            </w:r>
            <w:r w:rsidR="00734BA2" w:rsidRPr="000F5B9F">
              <w:rPr>
                <w:webHidden/>
                <w:lang w:val="en-GB"/>
              </w:rPr>
              <w:fldChar w:fldCharType="end"/>
            </w:r>
          </w:hyperlink>
        </w:p>
        <w:p w14:paraId="190B743F" w14:textId="4AD06BFD" w:rsidR="00B779E7" w:rsidRPr="000F5B9F" w:rsidRDefault="00AA0948">
          <w:pPr>
            <w:pStyle w:val="Inhopg1"/>
            <w:tabs>
              <w:tab w:val="left" w:pos="660"/>
              <w:tab w:val="right" w:leader="dot" w:pos="9060"/>
            </w:tabs>
            <w:rPr>
              <w:lang w:val="en-GB"/>
            </w:rPr>
          </w:pPr>
          <w:hyperlink w:anchor="_Toc57196256" w:history="1">
            <w:r w:rsidR="00734BA2" w:rsidRPr="000F5B9F">
              <w:rPr>
                <w:rStyle w:val="Hyperlink"/>
                <w:lang w:val="en-GB"/>
              </w:rPr>
              <w:t>1.2</w:t>
            </w:r>
            <w:r w:rsidR="00734BA2" w:rsidRPr="000F5B9F">
              <w:rPr>
                <w:lang w:val="en-GB"/>
              </w:rPr>
              <w:tab/>
            </w:r>
            <w:r w:rsidR="00734BA2" w:rsidRPr="000F5B9F">
              <w:rPr>
                <w:rStyle w:val="Hyperlink"/>
                <w:lang w:val="en-GB"/>
              </w:rPr>
              <w:t>Aim market consultation</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_Toc57196256 \h </w:instrText>
            </w:r>
            <w:r w:rsidR="00734BA2" w:rsidRPr="000F5B9F">
              <w:rPr>
                <w:webHidden/>
                <w:lang w:val="en-GB"/>
              </w:rPr>
            </w:r>
            <w:r w:rsidR="00734BA2" w:rsidRPr="000F5B9F">
              <w:rPr>
                <w:webHidden/>
                <w:lang w:val="en-GB"/>
              </w:rPr>
              <w:fldChar w:fldCharType="separate"/>
            </w:r>
            <w:r w:rsidR="0006367A" w:rsidRPr="000F5B9F">
              <w:rPr>
                <w:webHidden/>
                <w:lang w:val="en-GB"/>
              </w:rPr>
              <w:t>7</w:t>
            </w:r>
            <w:r w:rsidR="00734BA2" w:rsidRPr="000F5B9F">
              <w:rPr>
                <w:webHidden/>
                <w:lang w:val="en-GB"/>
              </w:rPr>
              <w:fldChar w:fldCharType="end"/>
            </w:r>
          </w:hyperlink>
        </w:p>
        <w:p w14:paraId="67774F8E" w14:textId="7934F125" w:rsidR="00B779E7" w:rsidRPr="000F5B9F" w:rsidRDefault="00AA0948">
          <w:pPr>
            <w:pStyle w:val="Inhopg1"/>
            <w:tabs>
              <w:tab w:val="left" w:pos="660"/>
              <w:tab w:val="right" w:leader="dot" w:pos="9060"/>
            </w:tabs>
            <w:rPr>
              <w:lang w:val="en-GB"/>
            </w:rPr>
          </w:pPr>
          <w:hyperlink w:anchor="_Toc57196257" w:history="1">
            <w:r w:rsidR="00734BA2" w:rsidRPr="000F5B9F">
              <w:rPr>
                <w:rStyle w:val="Hyperlink"/>
                <w:lang w:val="en-GB"/>
              </w:rPr>
              <w:t>1.3</w:t>
            </w:r>
            <w:r w:rsidR="00734BA2" w:rsidRPr="000F5B9F">
              <w:rPr>
                <w:lang w:val="en-GB"/>
              </w:rPr>
              <w:tab/>
            </w:r>
            <w:r w:rsidR="00734BA2" w:rsidRPr="000F5B9F">
              <w:rPr>
                <w:rStyle w:val="Hyperlink"/>
                <w:lang w:val="en-GB"/>
              </w:rPr>
              <w:t>Procedure market consultation</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_Toc57196257 \h </w:instrText>
            </w:r>
            <w:r w:rsidR="00734BA2" w:rsidRPr="000F5B9F">
              <w:rPr>
                <w:webHidden/>
                <w:lang w:val="en-GB"/>
              </w:rPr>
            </w:r>
            <w:r w:rsidR="00734BA2" w:rsidRPr="000F5B9F">
              <w:rPr>
                <w:webHidden/>
                <w:lang w:val="en-GB"/>
              </w:rPr>
              <w:fldChar w:fldCharType="separate"/>
            </w:r>
            <w:r w:rsidR="0006367A" w:rsidRPr="000F5B9F">
              <w:rPr>
                <w:webHidden/>
                <w:lang w:val="en-GB"/>
              </w:rPr>
              <w:t>8</w:t>
            </w:r>
            <w:r w:rsidR="00734BA2" w:rsidRPr="000F5B9F">
              <w:rPr>
                <w:webHidden/>
                <w:lang w:val="en-GB"/>
              </w:rPr>
              <w:fldChar w:fldCharType="end"/>
            </w:r>
          </w:hyperlink>
        </w:p>
        <w:p w14:paraId="6733DD0A" w14:textId="3DA6CA48" w:rsidR="00B779E7" w:rsidRPr="000F5B9F" w:rsidRDefault="00AA0948">
          <w:pPr>
            <w:pStyle w:val="Inhopg1"/>
            <w:tabs>
              <w:tab w:val="left" w:pos="660"/>
              <w:tab w:val="right" w:leader="dot" w:pos="9060"/>
            </w:tabs>
            <w:rPr>
              <w:lang w:val="en-GB"/>
            </w:rPr>
          </w:pPr>
          <w:hyperlink w:anchor="_Toc57196259" w:history="1">
            <w:r w:rsidR="00734BA2" w:rsidRPr="000F5B9F">
              <w:rPr>
                <w:rStyle w:val="Hyperlink"/>
                <w:lang w:val="en-GB"/>
              </w:rPr>
              <w:t>1.4</w:t>
            </w:r>
            <w:r w:rsidR="00734BA2" w:rsidRPr="000F5B9F">
              <w:rPr>
                <w:lang w:val="en-GB"/>
              </w:rPr>
              <w:tab/>
            </w:r>
            <w:r w:rsidR="00734BA2" w:rsidRPr="000F5B9F">
              <w:rPr>
                <w:rStyle w:val="Hyperlink"/>
                <w:lang w:val="en-GB"/>
              </w:rPr>
              <w:t>Questions</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_Toc57196259 \h </w:instrText>
            </w:r>
            <w:r w:rsidR="00734BA2" w:rsidRPr="000F5B9F">
              <w:rPr>
                <w:webHidden/>
                <w:lang w:val="en-GB"/>
              </w:rPr>
            </w:r>
            <w:r w:rsidR="00734BA2" w:rsidRPr="000F5B9F">
              <w:rPr>
                <w:webHidden/>
                <w:lang w:val="en-GB"/>
              </w:rPr>
              <w:fldChar w:fldCharType="separate"/>
            </w:r>
            <w:r w:rsidR="0006367A" w:rsidRPr="000F5B9F">
              <w:rPr>
                <w:webHidden/>
                <w:lang w:val="en-GB"/>
              </w:rPr>
              <w:t>8</w:t>
            </w:r>
            <w:r w:rsidR="00734BA2" w:rsidRPr="000F5B9F">
              <w:rPr>
                <w:webHidden/>
                <w:lang w:val="en-GB"/>
              </w:rPr>
              <w:fldChar w:fldCharType="end"/>
            </w:r>
          </w:hyperlink>
        </w:p>
        <w:p w14:paraId="4BB3BC66" w14:textId="36B2D211" w:rsidR="00B779E7" w:rsidRPr="000F5B9F" w:rsidRDefault="00AA0948">
          <w:pPr>
            <w:pStyle w:val="Inhopg1"/>
            <w:tabs>
              <w:tab w:val="left" w:pos="660"/>
              <w:tab w:val="right" w:leader="dot" w:pos="9060"/>
            </w:tabs>
            <w:rPr>
              <w:lang w:val="en-GB"/>
            </w:rPr>
          </w:pPr>
          <w:hyperlink w:anchor="_Toc57196260" w:history="1">
            <w:r w:rsidR="00734BA2" w:rsidRPr="000F5B9F">
              <w:rPr>
                <w:rStyle w:val="Hyperlink"/>
                <w:lang w:val="en-GB"/>
              </w:rPr>
              <w:t>1.5</w:t>
            </w:r>
            <w:r w:rsidR="00734BA2" w:rsidRPr="000F5B9F">
              <w:rPr>
                <w:lang w:val="en-GB"/>
              </w:rPr>
              <w:tab/>
            </w:r>
            <w:r w:rsidR="00734BA2" w:rsidRPr="000F5B9F">
              <w:rPr>
                <w:rStyle w:val="Hyperlink"/>
                <w:lang w:val="en-GB"/>
              </w:rPr>
              <w:t>Contact</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_Toc57196260 \h </w:instrText>
            </w:r>
            <w:r w:rsidR="00734BA2" w:rsidRPr="000F5B9F">
              <w:rPr>
                <w:webHidden/>
                <w:lang w:val="en-GB"/>
              </w:rPr>
            </w:r>
            <w:r w:rsidR="00734BA2" w:rsidRPr="000F5B9F">
              <w:rPr>
                <w:webHidden/>
                <w:lang w:val="en-GB"/>
              </w:rPr>
              <w:fldChar w:fldCharType="separate"/>
            </w:r>
            <w:r w:rsidR="0006367A" w:rsidRPr="000F5B9F">
              <w:rPr>
                <w:webHidden/>
                <w:lang w:val="en-GB"/>
              </w:rPr>
              <w:t>8</w:t>
            </w:r>
            <w:r w:rsidR="00734BA2" w:rsidRPr="000F5B9F">
              <w:rPr>
                <w:webHidden/>
                <w:lang w:val="en-GB"/>
              </w:rPr>
              <w:fldChar w:fldCharType="end"/>
            </w:r>
          </w:hyperlink>
        </w:p>
        <w:p w14:paraId="494F60E2" w14:textId="5E121CEF" w:rsidR="00B779E7" w:rsidRPr="000F5B9F" w:rsidRDefault="00AA0948">
          <w:pPr>
            <w:pStyle w:val="Inhopg1"/>
            <w:tabs>
              <w:tab w:val="left" w:pos="660"/>
              <w:tab w:val="right" w:leader="dot" w:pos="9060"/>
            </w:tabs>
            <w:rPr>
              <w:lang w:val="en-GB"/>
            </w:rPr>
          </w:pPr>
          <w:hyperlink w:anchor="_Toc57196261" w:history="1">
            <w:r w:rsidR="00734BA2" w:rsidRPr="000F5B9F">
              <w:rPr>
                <w:rStyle w:val="Hyperlink"/>
                <w:lang w:val="en-GB"/>
              </w:rPr>
              <w:t>1.6</w:t>
            </w:r>
            <w:r w:rsidR="00734BA2" w:rsidRPr="000F5B9F">
              <w:rPr>
                <w:lang w:val="en-GB"/>
              </w:rPr>
              <w:tab/>
            </w:r>
            <w:r w:rsidR="00734BA2" w:rsidRPr="000F5B9F">
              <w:rPr>
                <w:rStyle w:val="Hyperlink"/>
                <w:lang w:val="en-GB"/>
              </w:rPr>
              <w:t>Planning</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_Toc57196261 \h </w:instrText>
            </w:r>
            <w:r w:rsidR="00734BA2" w:rsidRPr="000F5B9F">
              <w:rPr>
                <w:webHidden/>
                <w:lang w:val="en-GB"/>
              </w:rPr>
            </w:r>
            <w:r w:rsidR="00734BA2" w:rsidRPr="000F5B9F">
              <w:rPr>
                <w:webHidden/>
                <w:lang w:val="en-GB"/>
              </w:rPr>
              <w:fldChar w:fldCharType="separate"/>
            </w:r>
            <w:r w:rsidR="0006367A" w:rsidRPr="000F5B9F">
              <w:rPr>
                <w:webHidden/>
                <w:lang w:val="en-GB"/>
              </w:rPr>
              <w:t>8</w:t>
            </w:r>
            <w:r w:rsidR="00734BA2" w:rsidRPr="000F5B9F">
              <w:rPr>
                <w:webHidden/>
                <w:lang w:val="en-GB"/>
              </w:rPr>
              <w:fldChar w:fldCharType="end"/>
            </w:r>
          </w:hyperlink>
        </w:p>
        <w:p w14:paraId="0544910D" w14:textId="56C868D7" w:rsidR="00B779E7" w:rsidRPr="000F5B9F" w:rsidRDefault="00AA0948">
          <w:pPr>
            <w:pStyle w:val="Inhopg1"/>
            <w:tabs>
              <w:tab w:val="left" w:pos="660"/>
              <w:tab w:val="right" w:leader="dot" w:pos="9060"/>
            </w:tabs>
            <w:rPr>
              <w:lang w:val="en-GB"/>
            </w:rPr>
          </w:pPr>
          <w:hyperlink w:anchor="_Toc57196262" w:history="1">
            <w:r w:rsidR="00734BA2" w:rsidRPr="000F5B9F">
              <w:rPr>
                <w:rStyle w:val="Hyperlink"/>
                <w:lang w:val="en-GB"/>
              </w:rPr>
              <w:t>1.7</w:t>
            </w:r>
            <w:r w:rsidR="00734BA2" w:rsidRPr="000F5B9F">
              <w:rPr>
                <w:lang w:val="en-GB"/>
              </w:rPr>
              <w:tab/>
            </w:r>
            <w:r w:rsidR="00734BA2" w:rsidRPr="000F5B9F">
              <w:rPr>
                <w:rStyle w:val="Hyperlink"/>
                <w:lang w:val="en-GB"/>
              </w:rPr>
              <w:t xml:space="preserve"> Conditions</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_Toc57196262 \h </w:instrText>
            </w:r>
            <w:r w:rsidR="00734BA2" w:rsidRPr="000F5B9F">
              <w:rPr>
                <w:webHidden/>
                <w:lang w:val="en-GB"/>
              </w:rPr>
            </w:r>
            <w:r w:rsidR="00734BA2" w:rsidRPr="000F5B9F">
              <w:rPr>
                <w:webHidden/>
                <w:lang w:val="en-GB"/>
              </w:rPr>
              <w:fldChar w:fldCharType="separate"/>
            </w:r>
            <w:r w:rsidR="0006367A" w:rsidRPr="000F5B9F">
              <w:rPr>
                <w:webHidden/>
                <w:lang w:val="en-GB"/>
              </w:rPr>
              <w:t>9</w:t>
            </w:r>
            <w:r w:rsidR="00734BA2" w:rsidRPr="000F5B9F">
              <w:rPr>
                <w:webHidden/>
                <w:lang w:val="en-GB"/>
              </w:rPr>
              <w:fldChar w:fldCharType="end"/>
            </w:r>
          </w:hyperlink>
        </w:p>
        <w:p w14:paraId="327D561F" w14:textId="5AC4EFC2" w:rsidR="00B779E7" w:rsidRPr="000F5B9F" w:rsidRDefault="00AA0948">
          <w:pPr>
            <w:pStyle w:val="Inhopg1"/>
            <w:tabs>
              <w:tab w:val="left" w:pos="440"/>
              <w:tab w:val="right" w:leader="dot" w:pos="9060"/>
            </w:tabs>
            <w:rPr>
              <w:lang w:val="en-GB"/>
            </w:rPr>
          </w:pPr>
          <w:hyperlink w:anchor="_Toc57196263" w:history="1">
            <w:r w:rsidR="00734BA2" w:rsidRPr="000F5B9F">
              <w:rPr>
                <w:rStyle w:val="Hyperlink"/>
                <w:lang w:val="en-GB"/>
              </w:rPr>
              <w:t>2</w:t>
            </w:r>
            <w:r w:rsidR="00734BA2" w:rsidRPr="000F5B9F">
              <w:rPr>
                <w:lang w:val="en-GB"/>
              </w:rPr>
              <w:tab/>
            </w:r>
            <w:r w:rsidR="00734BA2" w:rsidRPr="000F5B9F">
              <w:rPr>
                <w:rStyle w:val="Hyperlink"/>
                <w:lang w:val="en-GB"/>
              </w:rPr>
              <w:t>Description of the contract</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_Toc57196263 \h </w:instrText>
            </w:r>
            <w:r w:rsidR="00734BA2" w:rsidRPr="000F5B9F">
              <w:rPr>
                <w:webHidden/>
                <w:lang w:val="en-GB"/>
              </w:rPr>
            </w:r>
            <w:r w:rsidR="00734BA2" w:rsidRPr="000F5B9F">
              <w:rPr>
                <w:webHidden/>
                <w:lang w:val="en-GB"/>
              </w:rPr>
              <w:fldChar w:fldCharType="separate"/>
            </w:r>
            <w:r w:rsidR="0006367A" w:rsidRPr="000F5B9F">
              <w:rPr>
                <w:webHidden/>
                <w:lang w:val="en-GB"/>
              </w:rPr>
              <w:t>10</w:t>
            </w:r>
            <w:r w:rsidR="00734BA2" w:rsidRPr="000F5B9F">
              <w:rPr>
                <w:webHidden/>
                <w:lang w:val="en-GB"/>
              </w:rPr>
              <w:fldChar w:fldCharType="end"/>
            </w:r>
          </w:hyperlink>
        </w:p>
        <w:p w14:paraId="0D5DB829" w14:textId="2E120538" w:rsidR="00B779E7" w:rsidRPr="000F5B9F" w:rsidRDefault="00AA0948">
          <w:pPr>
            <w:pStyle w:val="Inhopg1"/>
            <w:tabs>
              <w:tab w:val="left" w:pos="660"/>
              <w:tab w:val="right" w:leader="dot" w:pos="9060"/>
            </w:tabs>
            <w:rPr>
              <w:lang w:val="en-GB"/>
            </w:rPr>
          </w:pPr>
          <w:hyperlink w:anchor="_Toc57196264" w:history="1">
            <w:r w:rsidR="00734BA2" w:rsidRPr="000F5B9F">
              <w:rPr>
                <w:rStyle w:val="Hyperlink"/>
                <w:lang w:val="en-GB"/>
              </w:rPr>
              <w:t>2.1</w:t>
            </w:r>
            <w:r w:rsidR="00734BA2" w:rsidRPr="000F5B9F">
              <w:rPr>
                <w:lang w:val="en-GB"/>
              </w:rPr>
              <w:tab/>
            </w:r>
            <w:r w:rsidR="00734BA2" w:rsidRPr="000F5B9F">
              <w:rPr>
                <w:rStyle w:val="Hyperlink"/>
                <w:lang w:val="en-GB"/>
              </w:rPr>
              <w:t>Description of the current situation</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_Toc57196264 \h </w:instrText>
            </w:r>
            <w:r w:rsidR="00734BA2" w:rsidRPr="000F5B9F">
              <w:rPr>
                <w:webHidden/>
                <w:lang w:val="en-GB"/>
              </w:rPr>
            </w:r>
            <w:r w:rsidR="00734BA2" w:rsidRPr="000F5B9F">
              <w:rPr>
                <w:webHidden/>
                <w:lang w:val="en-GB"/>
              </w:rPr>
              <w:fldChar w:fldCharType="separate"/>
            </w:r>
            <w:r w:rsidR="0006367A" w:rsidRPr="000F5B9F">
              <w:rPr>
                <w:webHidden/>
                <w:lang w:val="en-GB"/>
              </w:rPr>
              <w:t>10</w:t>
            </w:r>
            <w:r w:rsidR="00734BA2" w:rsidRPr="000F5B9F">
              <w:rPr>
                <w:webHidden/>
                <w:lang w:val="en-GB"/>
              </w:rPr>
              <w:fldChar w:fldCharType="end"/>
            </w:r>
          </w:hyperlink>
        </w:p>
        <w:p w14:paraId="5F6EA8A7" w14:textId="49D6FDC9" w:rsidR="00B779E7" w:rsidRPr="000F5B9F" w:rsidRDefault="00AA0948">
          <w:pPr>
            <w:pStyle w:val="Inhopg1"/>
            <w:tabs>
              <w:tab w:val="left" w:pos="660"/>
              <w:tab w:val="right" w:leader="dot" w:pos="9060"/>
            </w:tabs>
            <w:rPr>
              <w:lang w:val="en-GB"/>
            </w:rPr>
          </w:pPr>
          <w:hyperlink w:anchor="_Toc57196265" w:history="1">
            <w:r w:rsidR="00734BA2" w:rsidRPr="000F5B9F">
              <w:rPr>
                <w:rStyle w:val="Hyperlink"/>
                <w:lang w:val="en-GB"/>
              </w:rPr>
              <w:t>2.2</w:t>
            </w:r>
            <w:r w:rsidR="00734BA2" w:rsidRPr="000F5B9F">
              <w:rPr>
                <w:lang w:val="en-GB"/>
              </w:rPr>
              <w:tab/>
            </w:r>
            <w:r w:rsidR="00734BA2" w:rsidRPr="000F5B9F">
              <w:rPr>
                <w:rStyle w:val="Hyperlink"/>
                <w:lang w:val="en-GB"/>
              </w:rPr>
              <w:t xml:space="preserve"> Starting point future situation</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_Toc57196265 \h </w:instrText>
            </w:r>
            <w:r w:rsidR="00734BA2" w:rsidRPr="000F5B9F">
              <w:rPr>
                <w:webHidden/>
                <w:lang w:val="en-GB"/>
              </w:rPr>
            </w:r>
            <w:r w:rsidR="00734BA2" w:rsidRPr="000F5B9F">
              <w:rPr>
                <w:webHidden/>
                <w:lang w:val="en-GB"/>
              </w:rPr>
              <w:fldChar w:fldCharType="separate"/>
            </w:r>
            <w:r w:rsidR="0006367A" w:rsidRPr="000F5B9F">
              <w:rPr>
                <w:webHidden/>
                <w:lang w:val="en-GB"/>
              </w:rPr>
              <w:t>10</w:t>
            </w:r>
            <w:r w:rsidR="00734BA2" w:rsidRPr="000F5B9F">
              <w:rPr>
                <w:webHidden/>
                <w:lang w:val="en-GB"/>
              </w:rPr>
              <w:fldChar w:fldCharType="end"/>
            </w:r>
          </w:hyperlink>
        </w:p>
        <w:p w14:paraId="3348EB81" w14:textId="5182B755" w:rsidR="00B779E7" w:rsidRPr="000F5B9F" w:rsidRDefault="00AA0948">
          <w:pPr>
            <w:pStyle w:val="Inhopg1"/>
            <w:tabs>
              <w:tab w:val="left" w:pos="660"/>
              <w:tab w:val="right" w:leader="dot" w:pos="9060"/>
            </w:tabs>
            <w:rPr>
              <w:lang w:val="en-GB"/>
            </w:rPr>
          </w:pPr>
          <w:hyperlink w:anchor="_Toc57196266" w:history="1">
            <w:r w:rsidR="00734BA2" w:rsidRPr="000F5B9F">
              <w:rPr>
                <w:rStyle w:val="Hyperlink"/>
                <w:lang w:val="en-GB"/>
              </w:rPr>
              <w:t>2.3</w:t>
            </w:r>
            <w:r w:rsidR="00734BA2" w:rsidRPr="000F5B9F">
              <w:rPr>
                <w:lang w:val="en-GB"/>
              </w:rPr>
              <w:tab/>
            </w:r>
            <w:r w:rsidR="00734BA2" w:rsidRPr="000F5B9F">
              <w:rPr>
                <w:rStyle w:val="Hyperlink"/>
                <w:lang w:val="en-GB"/>
              </w:rPr>
              <w:t xml:space="preserve"> Desired outcome</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_Toc57196266 \h </w:instrText>
            </w:r>
            <w:r w:rsidR="00734BA2" w:rsidRPr="000F5B9F">
              <w:rPr>
                <w:webHidden/>
                <w:lang w:val="en-GB"/>
              </w:rPr>
            </w:r>
            <w:r w:rsidR="00734BA2" w:rsidRPr="000F5B9F">
              <w:rPr>
                <w:webHidden/>
                <w:lang w:val="en-GB"/>
              </w:rPr>
              <w:fldChar w:fldCharType="separate"/>
            </w:r>
            <w:r w:rsidR="0006367A" w:rsidRPr="000F5B9F">
              <w:rPr>
                <w:webHidden/>
                <w:lang w:val="en-GB"/>
              </w:rPr>
              <w:t>11</w:t>
            </w:r>
            <w:r w:rsidR="00734BA2" w:rsidRPr="000F5B9F">
              <w:rPr>
                <w:webHidden/>
                <w:lang w:val="en-GB"/>
              </w:rPr>
              <w:fldChar w:fldCharType="end"/>
            </w:r>
          </w:hyperlink>
        </w:p>
        <w:p w14:paraId="0F7F8FBB" w14:textId="4B407CD3" w:rsidR="00B779E7" w:rsidRPr="000F5B9F" w:rsidRDefault="00AA0948">
          <w:pPr>
            <w:pStyle w:val="Inhopg1"/>
            <w:tabs>
              <w:tab w:val="left" w:pos="440"/>
              <w:tab w:val="right" w:leader="dot" w:pos="9060"/>
            </w:tabs>
            <w:rPr>
              <w:lang w:val="en-GB"/>
            </w:rPr>
          </w:pPr>
          <w:hyperlink w:anchor="_Toc57196267" w:history="1">
            <w:r w:rsidR="00734BA2" w:rsidRPr="000F5B9F">
              <w:rPr>
                <w:rStyle w:val="Hyperlink"/>
                <w:lang w:val="en-GB"/>
              </w:rPr>
              <w:t>3.</w:t>
            </w:r>
            <w:r w:rsidR="00734BA2" w:rsidRPr="000F5B9F">
              <w:rPr>
                <w:lang w:val="en-GB"/>
              </w:rPr>
              <w:tab/>
            </w:r>
            <w:r w:rsidR="00734BA2" w:rsidRPr="000F5B9F">
              <w:rPr>
                <w:rStyle w:val="Hyperlink"/>
                <w:lang w:val="en-GB"/>
              </w:rPr>
              <w:t>Administrative conditions</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_Toc57196267 \h </w:instrText>
            </w:r>
            <w:r w:rsidR="00734BA2" w:rsidRPr="000F5B9F">
              <w:rPr>
                <w:webHidden/>
                <w:lang w:val="en-GB"/>
              </w:rPr>
            </w:r>
            <w:r w:rsidR="00734BA2" w:rsidRPr="000F5B9F">
              <w:rPr>
                <w:webHidden/>
                <w:lang w:val="en-GB"/>
              </w:rPr>
              <w:fldChar w:fldCharType="separate"/>
            </w:r>
            <w:r w:rsidR="0006367A" w:rsidRPr="000F5B9F">
              <w:rPr>
                <w:webHidden/>
                <w:lang w:val="en-GB"/>
              </w:rPr>
              <w:t>12</w:t>
            </w:r>
            <w:r w:rsidR="00734BA2" w:rsidRPr="000F5B9F">
              <w:rPr>
                <w:webHidden/>
                <w:lang w:val="en-GB"/>
              </w:rPr>
              <w:fldChar w:fldCharType="end"/>
            </w:r>
          </w:hyperlink>
        </w:p>
        <w:p w14:paraId="2BB9A092" w14:textId="481F74A3" w:rsidR="00B779E7" w:rsidRPr="000F5B9F" w:rsidRDefault="00AA0948">
          <w:pPr>
            <w:pStyle w:val="Inhopg1"/>
            <w:tabs>
              <w:tab w:val="left" w:pos="660"/>
              <w:tab w:val="right" w:leader="dot" w:pos="9060"/>
            </w:tabs>
            <w:rPr>
              <w:lang w:val="en-GB"/>
            </w:rPr>
          </w:pPr>
          <w:hyperlink w:anchor="_Toc57196268" w:history="1">
            <w:r w:rsidR="00734BA2" w:rsidRPr="000F5B9F">
              <w:rPr>
                <w:rStyle w:val="Hyperlink"/>
                <w:lang w:val="en-GB"/>
              </w:rPr>
              <w:t>3.1</w:t>
            </w:r>
            <w:r w:rsidR="00734BA2" w:rsidRPr="000F5B9F">
              <w:rPr>
                <w:lang w:val="en-GB"/>
              </w:rPr>
              <w:tab/>
            </w:r>
            <w:r w:rsidR="00734BA2" w:rsidRPr="000F5B9F">
              <w:rPr>
                <w:rStyle w:val="Hyperlink"/>
                <w:lang w:val="en-GB"/>
              </w:rPr>
              <w:t>Correspondence</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_Toc57196268 \h </w:instrText>
            </w:r>
            <w:r w:rsidR="00734BA2" w:rsidRPr="000F5B9F">
              <w:rPr>
                <w:webHidden/>
                <w:lang w:val="en-GB"/>
              </w:rPr>
            </w:r>
            <w:r w:rsidR="00734BA2" w:rsidRPr="000F5B9F">
              <w:rPr>
                <w:webHidden/>
                <w:lang w:val="en-GB"/>
              </w:rPr>
              <w:fldChar w:fldCharType="separate"/>
            </w:r>
            <w:r w:rsidR="0006367A" w:rsidRPr="000F5B9F">
              <w:rPr>
                <w:webHidden/>
                <w:lang w:val="en-GB"/>
              </w:rPr>
              <w:t>12</w:t>
            </w:r>
            <w:r w:rsidR="00734BA2" w:rsidRPr="000F5B9F">
              <w:rPr>
                <w:webHidden/>
                <w:lang w:val="en-GB"/>
              </w:rPr>
              <w:fldChar w:fldCharType="end"/>
            </w:r>
          </w:hyperlink>
        </w:p>
        <w:p w14:paraId="0B51DE41" w14:textId="65294D61" w:rsidR="00B779E7" w:rsidRPr="000F5B9F" w:rsidRDefault="00AA0948">
          <w:pPr>
            <w:pStyle w:val="Inhopg1"/>
            <w:tabs>
              <w:tab w:val="left" w:pos="660"/>
              <w:tab w:val="right" w:leader="dot" w:pos="9060"/>
            </w:tabs>
            <w:rPr>
              <w:lang w:val="en-GB"/>
            </w:rPr>
          </w:pPr>
          <w:hyperlink w:anchor="_Toc57196269" w:history="1">
            <w:r w:rsidR="00734BA2" w:rsidRPr="000F5B9F">
              <w:rPr>
                <w:rStyle w:val="Hyperlink"/>
                <w:lang w:val="en-GB"/>
              </w:rPr>
              <w:t>3.2</w:t>
            </w:r>
            <w:r w:rsidR="00734BA2" w:rsidRPr="000F5B9F">
              <w:rPr>
                <w:lang w:val="en-GB"/>
              </w:rPr>
              <w:tab/>
            </w:r>
            <w:r w:rsidR="00734BA2" w:rsidRPr="000F5B9F">
              <w:rPr>
                <w:rStyle w:val="Hyperlink"/>
                <w:lang w:val="en-GB"/>
              </w:rPr>
              <w:t>Language</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_Toc57196269 \h </w:instrText>
            </w:r>
            <w:r w:rsidR="00734BA2" w:rsidRPr="000F5B9F">
              <w:rPr>
                <w:webHidden/>
                <w:lang w:val="en-GB"/>
              </w:rPr>
            </w:r>
            <w:r w:rsidR="00734BA2" w:rsidRPr="000F5B9F">
              <w:rPr>
                <w:webHidden/>
                <w:lang w:val="en-GB"/>
              </w:rPr>
              <w:fldChar w:fldCharType="separate"/>
            </w:r>
            <w:r w:rsidR="0006367A" w:rsidRPr="000F5B9F">
              <w:rPr>
                <w:webHidden/>
                <w:lang w:val="en-GB"/>
              </w:rPr>
              <w:t>12</w:t>
            </w:r>
            <w:r w:rsidR="00734BA2" w:rsidRPr="000F5B9F">
              <w:rPr>
                <w:webHidden/>
                <w:lang w:val="en-GB"/>
              </w:rPr>
              <w:fldChar w:fldCharType="end"/>
            </w:r>
          </w:hyperlink>
        </w:p>
        <w:p w14:paraId="5EC81597" w14:textId="62FB3CF0" w:rsidR="00B779E7" w:rsidRPr="000F5B9F" w:rsidRDefault="00AA0948">
          <w:pPr>
            <w:pStyle w:val="Inhopg1"/>
            <w:tabs>
              <w:tab w:val="left" w:pos="660"/>
              <w:tab w:val="right" w:leader="dot" w:pos="9060"/>
            </w:tabs>
            <w:rPr>
              <w:lang w:val="en-GB"/>
            </w:rPr>
          </w:pPr>
          <w:hyperlink w:anchor="_Toc57196270" w:history="1">
            <w:r w:rsidR="00734BA2" w:rsidRPr="000F5B9F">
              <w:rPr>
                <w:rStyle w:val="Hyperlink"/>
                <w:lang w:val="en-GB"/>
              </w:rPr>
              <w:t>3.3</w:t>
            </w:r>
            <w:r w:rsidR="00734BA2" w:rsidRPr="000F5B9F">
              <w:rPr>
                <w:lang w:val="en-GB"/>
              </w:rPr>
              <w:tab/>
            </w:r>
            <w:r w:rsidR="00734BA2" w:rsidRPr="000F5B9F">
              <w:rPr>
                <w:rStyle w:val="Hyperlink"/>
                <w:lang w:val="en-GB"/>
              </w:rPr>
              <w:t>Rights</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_Toc57196270 \h </w:instrText>
            </w:r>
            <w:r w:rsidR="00734BA2" w:rsidRPr="000F5B9F">
              <w:rPr>
                <w:webHidden/>
                <w:lang w:val="en-GB"/>
              </w:rPr>
            </w:r>
            <w:r w:rsidR="00734BA2" w:rsidRPr="000F5B9F">
              <w:rPr>
                <w:webHidden/>
                <w:lang w:val="en-GB"/>
              </w:rPr>
              <w:fldChar w:fldCharType="separate"/>
            </w:r>
            <w:r w:rsidR="0006367A" w:rsidRPr="000F5B9F">
              <w:rPr>
                <w:webHidden/>
                <w:lang w:val="en-GB"/>
              </w:rPr>
              <w:t>12</w:t>
            </w:r>
            <w:r w:rsidR="00734BA2" w:rsidRPr="000F5B9F">
              <w:rPr>
                <w:webHidden/>
                <w:lang w:val="en-GB"/>
              </w:rPr>
              <w:fldChar w:fldCharType="end"/>
            </w:r>
          </w:hyperlink>
        </w:p>
        <w:p w14:paraId="3CF1219D" w14:textId="315267BC" w:rsidR="00B779E7" w:rsidRPr="000F5B9F" w:rsidRDefault="00AA0948">
          <w:pPr>
            <w:pStyle w:val="Inhopg1"/>
            <w:tabs>
              <w:tab w:val="left" w:pos="660"/>
              <w:tab w:val="right" w:leader="dot" w:pos="9060"/>
            </w:tabs>
            <w:rPr>
              <w:lang w:val="en-GB"/>
            </w:rPr>
          </w:pPr>
          <w:hyperlink w:anchor="_Toc57196271" w:history="1">
            <w:r w:rsidR="00734BA2" w:rsidRPr="000F5B9F">
              <w:rPr>
                <w:rStyle w:val="Hyperlink"/>
                <w:lang w:val="en-GB"/>
              </w:rPr>
              <w:t>3.4</w:t>
            </w:r>
            <w:r w:rsidR="00734BA2" w:rsidRPr="000F5B9F">
              <w:rPr>
                <w:lang w:val="en-GB"/>
              </w:rPr>
              <w:tab/>
            </w:r>
            <w:r w:rsidR="00734BA2" w:rsidRPr="000F5B9F">
              <w:rPr>
                <w:rStyle w:val="Hyperlink"/>
                <w:lang w:val="en-GB"/>
              </w:rPr>
              <w:t>Confidentiality</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_Toc57196271 \h </w:instrText>
            </w:r>
            <w:r w:rsidR="00734BA2" w:rsidRPr="000F5B9F">
              <w:rPr>
                <w:webHidden/>
                <w:lang w:val="en-GB"/>
              </w:rPr>
            </w:r>
            <w:r w:rsidR="00734BA2" w:rsidRPr="000F5B9F">
              <w:rPr>
                <w:webHidden/>
                <w:lang w:val="en-GB"/>
              </w:rPr>
              <w:fldChar w:fldCharType="separate"/>
            </w:r>
            <w:r w:rsidR="0006367A" w:rsidRPr="000F5B9F">
              <w:rPr>
                <w:webHidden/>
                <w:lang w:val="en-GB"/>
              </w:rPr>
              <w:t>12</w:t>
            </w:r>
            <w:r w:rsidR="00734BA2" w:rsidRPr="000F5B9F">
              <w:rPr>
                <w:webHidden/>
                <w:lang w:val="en-GB"/>
              </w:rPr>
              <w:fldChar w:fldCharType="end"/>
            </w:r>
          </w:hyperlink>
        </w:p>
        <w:p w14:paraId="09A3631F" w14:textId="754283EC" w:rsidR="00B779E7" w:rsidRPr="000F5B9F" w:rsidRDefault="00AA0948">
          <w:pPr>
            <w:pStyle w:val="Inhopg1"/>
            <w:tabs>
              <w:tab w:val="left" w:pos="660"/>
              <w:tab w:val="right" w:leader="dot" w:pos="9060"/>
            </w:tabs>
            <w:rPr>
              <w:lang w:val="en-GB"/>
            </w:rPr>
          </w:pPr>
          <w:hyperlink w:anchor="_Toc57196272" w:history="1">
            <w:r w:rsidR="00734BA2" w:rsidRPr="000F5B9F">
              <w:rPr>
                <w:rStyle w:val="Hyperlink"/>
                <w:lang w:val="en-GB"/>
              </w:rPr>
              <w:t>3.5</w:t>
            </w:r>
            <w:r w:rsidR="00734BA2" w:rsidRPr="000F5B9F">
              <w:rPr>
                <w:lang w:val="en-GB"/>
              </w:rPr>
              <w:tab/>
            </w:r>
            <w:r w:rsidR="00734BA2" w:rsidRPr="000F5B9F">
              <w:rPr>
                <w:rStyle w:val="Hyperlink"/>
                <w:lang w:val="en-GB"/>
              </w:rPr>
              <w:t>Information supplied</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_Toc57196272 \h </w:instrText>
            </w:r>
            <w:r w:rsidR="00734BA2" w:rsidRPr="000F5B9F">
              <w:rPr>
                <w:webHidden/>
                <w:lang w:val="en-GB"/>
              </w:rPr>
            </w:r>
            <w:r w:rsidR="00734BA2" w:rsidRPr="000F5B9F">
              <w:rPr>
                <w:webHidden/>
                <w:lang w:val="en-GB"/>
              </w:rPr>
              <w:fldChar w:fldCharType="separate"/>
            </w:r>
            <w:r w:rsidR="0006367A" w:rsidRPr="000F5B9F">
              <w:rPr>
                <w:webHidden/>
                <w:lang w:val="en-GB"/>
              </w:rPr>
              <w:t>12</w:t>
            </w:r>
            <w:r w:rsidR="00734BA2" w:rsidRPr="000F5B9F">
              <w:rPr>
                <w:webHidden/>
                <w:lang w:val="en-GB"/>
              </w:rPr>
              <w:fldChar w:fldCharType="end"/>
            </w:r>
          </w:hyperlink>
        </w:p>
        <w:p w14:paraId="5C1E62FE" w14:textId="12806CF0" w:rsidR="00B779E7" w:rsidRPr="000F5B9F" w:rsidRDefault="00AA0948">
          <w:pPr>
            <w:pStyle w:val="Inhopg1"/>
            <w:tabs>
              <w:tab w:val="left" w:pos="660"/>
              <w:tab w:val="right" w:leader="dot" w:pos="9060"/>
            </w:tabs>
            <w:rPr>
              <w:lang w:val="en-GB"/>
            </w:rPr>
          </w:pPr>
          <w:hyperlink w:anchor="_Toc57196273" w:history="1">
            <w:r w:rsidR="00734BA2" w:rsidRPr="000F5B9F">
              <w:rPr>
                <w:rStyle w:val="Hyperlink"/>
                <w:lang w:val="en-GB"/>
              </w:rPr>
              <w:t>3.6</w:t>
            </w:r>
            <w:r w:rsidR="00734BA2" w:rsidRPr="000F5B9F">
              <w:rPr>
                <w:lang w:val="en-GB"/>
              </w:rPr>
              <w:tab/>
            </w:r>
            <w:r w:rsidR="00734BA2" w:rsidRPr="000F5B9F">
              <w:rPr>
                <w:rStyle w:val="Hyperlink"/>
                <w:lang w:val="en-GB"/>
              </w:rPr>
              <w:t>Contact and company details</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_Toc57196273 \h </w:instrText>
            </w:r>
            <w:r w:rsidR="00734BA2" w:rsidRPr="000F5B9F">
              <w:rPr>
                <w:webHidden/>
                <w:lang w:val="en-GB"/>
              </w:rPr>
            </w:r>
            <w:r w:rsidR="00734BA2" w:rsidRPr="000F5B9F">
              <w:rPr>
                <w:webHidden/>
                <w:lang w:val="en-GB"/>
              </w:rPr>
              <w:fldChar w:fldCharType="separate"/>
            </w:r>
            <w:r w:rsidR="0006367A" w:rsidRPr="000F5B9F">
              <w:rPr>
                <w:webHidden/>
                <w:lang w:val="en-GB"/>
              </w:rPr>
              <w:t>12</w:t>
            </w:r>
            <w:r w:rsidR="00734BA2" w:rsidRPr="000F5B9F">
              <w:rPr>
                <w:webHidden/>
                <w:lang w:val="en-GB"/>
              </w:rPr>
              <w:fldChar w:fldCharType="end"/>
            </w:r>
          </w:hyperlink>
        </w:p>
        <w:p w14:paraId="14C89619" w14:textId="209AEE2E" w:rsidR="00B779E7" w:rsidRPr="000F5B9F" w:rsidRDefault="00AA0948">
          <w:pPr>
            <w:pStyle w:val="Inhopg1"/>
            <w:tabs>
              <w:tab w:val="left" w:pos="440"/>
              <w:tab w:val="right" w:leader="dot" w:pos="9060"/>
            </w:tabs>
            <w:rPr>
              <w:lang w:val="en-GB"/>
            </w:rPr>
          </w:pPr>
          <w:hyperlink w:anchor="_Toc57196274" w:history="1">
            <w:r w:rsidR="00734BA2" w:rsidRPr="000F5B9F">
              <w:rPr>
                <w:rStyle w:val="Hyperlink"/>
                <w:lang w:val="en-GB"/>
              </w:rPr>
              <w:t>4.</w:t>
            </w:r>
            <w:r w:rsidR="00734BA2" w:rsidRPr="000F5B9F">
              <w:rPr>
                <w:lang w:val="en-GB"/>
              </w:rPr>
              <w:tab/>
            </w:r>
            <w:r w:rsidR="00734BA2" w:rsidRPr="000F5B9F">
              <w:rPr>
                <w:rStyle w:val="Hyperlink"/>
                <w:lang w:val="en-GB"/>
              </w:rPr>
              <w:t>Substantive questions</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_Toc57196274 \h </w:instrText>
            </w:r>
            <w:r w:rsidR="00734BA2" w:rsidRPr="000F5B9F">
              <w:rPr>
                <w:webHidden/>
                <w:lang w:val="en-GB"/>
              </w:rPr>
            </w:r>
            <w:r w:rsidR="00734BA2" w:rsidRPr="000F5B9F">
              <w:rPr>
                <w:webHidden/>
                <w:lang w:val="en-GB"/>
              </w:rPr>
              <w:fldChar w:fldCharType="separate"/>
            </w:r>
            <w:r w:rsidR="0006367A" w:rsidRPr="000F5B9F">
              <w:rPr>
                <w:webHidden/>
                <w:lang w:val="en-GB"/>
              </w:rPr>
              <w:t>14</w:t>
            </w:r>
            <w:r w:rsidR="00734BA2" w:rsidRPr="000F5B9F">
              <w:rPr>
                <w:webHidden/>
                <w:lang w:val="en-GB"/>
              </w:rPr>
              <w:fldChar w:fldCharType="end"/>
            </w:r>
          </w:hyperlink>
        </w:p>
        <w:p w14:paraId="6E32FF2B" w14:textId="6ACECE8F" w:rsidR="00B779E7" w:rsidRPr="000F5B9F" w:rsidRDefault="00AA0948">
          <w:pPr>
            <w:pStyle w:val="Inhopg1"/>
            <w:tabs>
              <w:tab w:val="right" w:leader="dot" w:pos="9060"/>
            </w:tabs>
            <w:rPr>
              <w:lang w:val="en-GB"/>
            </w:rPr>
          </w:pPr>
          <w:hyperlink w:anchor="_Toc57196275" w:history="1">
            <w:r w:rsidR="00734BA2" w:rsidRPr="000F5B9F">
              <w:rPr>
                <w:rStyle w:val="Hyperlink"/>
                <w:lang w:val="en-GB"/>
              </w:rPr>
              <w:t>Annexes</w:t>
            </w:r>
            <w:r w:rsidR="00734BA2" w:rsidRPr="000F5B9F">
              <w:rPr>
                <w:webHidden/>
                <w:lang w:val="en-GB"/>
              </w:rPr>
              <w:tab/>
            </w:r>
            <w:r w:rsidR="00734BA2" w:rsidRPr="000F5B9F">
              <w:rPr>
                <w:webHidden/>
                <w:lang w:val="en-GB"/>
              </w:rPr>
              <w:fldChar w:fldCharType="begin"/>
            </w:r>
            <w:r w:rsidR="00734BA2" w:rsidRPr="000F5B9F">
              <w:rPr>
                <w:webHidden/>
                <w:lang w:val="en-GB"/>
              </w:rPr>
              <w:instrText xml:space="preserve"> PAGEREF _Toc57196275 \h </w:instrText>
            </w:r>
            <w:r w:rsidR="00734BA2" w:rsidRPr="000F5B9F">
              <w:rPr>
                <w:webHidden/>
                <w:lang w:val="en-GB"/>
              </w:rPr>
            </w:r>
            <w:r w:rsidR="00734BA2" w:rsidRPr="000F5B9F">
              <w:rPr>
                <w:webHidden/>
                <w:lang w:val="en-GB"/>
              </w:rPr>
              <w:fldChar w:fldCharType="separate"/>
            </w:r>
            <w:r w:rsidR="0006367A" w:rsidRPr="000F5B9F">
              <w:rPr>
                <w:webHidden/>
                <w:lang w:val="en-GB"/>
              </w:rPr>
              <w:t>15</w:t>
            </w:r>
            <w:r w:rsidR="00734BA2" w:rsidRPr="000F5B9F">
              <w:rPr>
                <w:webHidden/>
                <w:lang w:val="en-GB"/>
              </w:rPr>
              <w:fldChar w:fldCharType="end"/>
            </w:r>
          </w:hyperlink>
        </w:p>
        <w:p w14:paraId="3573F667" w14:textId="2C773D8D" w:rsidR="002519D5" w:rsidRPr="000F5B9F" w:rsidRDefault="00734BA2" w:rsidP="00B779E7">
          <w:pPr>
            <w:rPr>
              <w:lang w:val="en-GB"/>
            </w:rPr>
          </w:pPr>
          <w:r w:rsidRPr="000F5B9F">
            <w:rPr>
              <w:b/>
              <w:bCs/>
              <w:lang w:val="en-GB"/>
            </w:rPr>
            <w:fldChar w:fldCharType="end"/>
          </w:r>
        </w:p>
      </w:sdtContent>
    </w:sdt>
    <w:p w14:paraId="3CC0A8E8" w14:textId="77777777" w:rsidR="0099011E" w:rsidRPr="000F5B9F" w:rsidRDefault="00734BA2" w:rsidP="00A63A5E">
      <w:pPr>
        <w:rPr>
          <w:rFonts w:ascii="Verdana" w:hAnsi="Verdana" w:cs="Verdana"/>
          <w:b/>
          <w:bCs/>
          <w:lang w:val="en-GB"/>
        </w:rPr>
      </w:pPr>
      <w:r w:rsidRPr="000F5B9F">
        <w:rPr>
          <w:rFonts w:ascii="Verdana" w:hAnsi="Verdana" w:cs="Verdana"/>
          <w:b/>
          <w:bCs/>
          <w:lang w:val="en-GB"/>
        </w:rPr>
        <w:br w:type="page"/>
      </w:r>
    </w:p>
    <w:p w14:paraId="461C9DCE" w14:textId="77777777" w:rsidR="00B460AC" w:rsidRPr="000F5B9F" w:rsidRDefault="00734BA2" w:rsidP="00F45763">
      <w:pPr>
        <w:pStyle w:val="Kop1-nw"/>
        <w:numPr>
          <w:ilvl w:val="0"/>
          <w:numId w:val="0"/>
        </w:numPr>
        <w:rPr>
          <w:rFonts w:eastAsiaTheme="minorHAnsi"/>
          <w:lang w:val="en-GB"/>
        </w:rPr>
      </w:pPr>
      <w:bookmarkStart w:id="3" w:name="_Toc254879351"/>
      <w:bookmarkStart w:id="4" w:name="_Toc255221284"/>
      <w:bookmarkStart w:id="5" w:name="_Toc255222444"/>
      <w:bookmarkStart w:id="6" w:name="_Toc312846161"/>
      <w:bookmarkStart w:id="7" w:name="_Toc319324522"/>
      <w:bookmarkStart w:id="8" w:name="_Toc336000355"/>
      <w:bookmarkStart w:id="9" w:name="_Toc360604475"/>
      <w:bookmarkStart w:id="10" w:name="_Toc392833765"/>
      <w:bookmarkStart w:id="11" w:name="_Toc404667653"/>
      <w:bookmarkStart w:id="12" w:name="_Toc404668506"/>
      <w:bookmarkStart w:id="13" w:name="_Toc404670871"/>
      <w:bookmarkStart w:id="14" w:name="_Toc404671014"/>
      <w:bookmarkStart w:id="15" w:name="_Toc411425478"/>
      <w:bookmarkStart w:id="16" w:name="_Toc492631464"/>
      <w:bookmarkStart w:id="17" w:name="_Toc57196253"/>
      <w:r w:rsidRPr="000F5B9F">
        <w:rPr>
          <w:rFonts w:eastAsiaTheme="minorHAnsi"/>
          <w:lang w:val="en-GB"/>
        </w:rPr>
        <w:lastRenderedPageBreak/>
        <w:t>Introduction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2DEB34A" w14:textId="06FA50AF" w:rsidR="00417F66" w:rsidRPr="000F5B9F" w:rsidRDefault="00734BA2" w:rsidP="00417F66">
      <w:pPr>
        <w:pStyle w:val="broodtekst"/>
        <w:rPr>
          <w:rFonts w:ascii="Calibri" w:hAnsi="Calibri" w:cs="Calibri"/>
          <w:sz w:val="19"/>
          <w:szCs w:val="19"/>
          <w:lang w:val="en-GB"/>
        </w:rPr>
      </w:pPr>
      <w:r w:rsidRPr="000F5B9F">
        <w:rPr>
          <w:rFonts w:ascii="Calibri" w:hAnsi="Calibri" w:cs="Calibri"/>
          <w:sz w:val="19"/>
          <w:szCs w:val="19"/>
          <w:lang w:val="en-GB"/>
        </w:rPr>
        <w:t>The Netherlands Foundation of Scientific Research Institutes</w:t>
      </w:r>
      <w:r w:rsidR="00941FB7" w:rsidRPr="000F5B9F">
        <w:rPr>
          <w:rFonts w:ascii="Calibri" w:hAnsi="Calibri" w:cs="Calibri"/>
          <w:sz w:val="19"/>
          <w:szCs w:val="19"/>
          <w:lang w:val="en-GB"/>
        </w:rPr>
        <w:t xml:space="preserve"> </w:t>
      </w:r>
      <w:r w:rsidRPr="000F5B9F">
        <w:rPr>
          <w:rFonts w:ascii="Calibri" w:hAnsi="Calibri" w:cs="Calibri"/>
          <w:sz w:val="19"/>
          <w:szCs w:val="19"/>
          <w:lang w:val="en-GB"/>
        </w:rPr>
        <w:t>(hereafter: NWO-I) is realising a public market consultation for a possible (European) tendering of Health, Safety &amp; Environment IT software packages for NWO-I.</w:t>
      </w:r>
    </w:p>
    <w:p w14:paraId="4490F45A" w14:textId="099E4C59" w:rsidR="00417F66" w:rsidRPr="000F5B9F" w:rsidRDefault="00734BA2" w:rsidP="00417F66">
      <w:pPr>
        <w:pStyle w:val="broodtekst"/>
        <w:rPr>
          <w:rFonts w:ascii="Calibri" w:hAnsi="Calibri" w:cs="Calibri"/>
          <w:sz w:val="19"/>
          <w:szCs w:val="19"/>
          <w:lang w:val="en-GB"/>
        </w:rPr>
      </w:pPr>
      <w:r w:rsidRPr="000F5B9F">
        <w:rPr>
          <w:rFonts w:ascii="Calibri" w:hAnsi="Calibri" w:cs="Calibri"/>
          <w:sz w:val="19"/>
          <w:szCs w:val="19"/>
          <w:lang w:val="en-GB"/>
        </w:rPr>
        <w:t xml:space="preserve">With this market consultation, NWO hopes to acquire </w:t>
      </w:r>
      <w:r w:rsidR="000F5B9F">
        <w:rPr>
          <w:rFonts w:ascii="Calibri" w:hAnsi="Calibri" w:cs="Calibri"/>
          <w:sz w:val="19"/>
          <w:szCs w:val="19"/>
          <w:lang w:val="en-GB"/>
        </w:rPr>
        <w:t>additional</w:t>
      </w:r>
      <w:r w:rsidR="000F5B9F" w:rsidRPr="000F5B9F">
        <w:rPr>
          <w:rFonts w:ascii="Calibri" w:hAnsi="Calibri" w:cs="Calibri"/>
          <w:sz w:val="19"/>
          <w:szCs w:val="19"/>
          <w:lang w:val="en-GB"/>
        </w:rPr>
        <w:t xml:space="preserve"> </w:t>
      </w:r>
      <w:r w:rsidRPr="000F5B9F">
        <w:rPr>
          <w:rFonts w:ascii="Calibri" w:hAnsi="Calibri" w:cs="Calibri"/>
          <w:sz w:val="19"/>
          <w:szCs w:val="19"/>
          <w:lang w:val="en-GB"/>
        </w:rPr>
        <w:t xml:space="preserve">information </w:t>
      </w:r>
      <w:r w:rsidR="000F5B9F">
        <w:rPr>
          <w:rFonts w:ascii="Calibri" w:hAnsi="Calibri" w:cs="Calibri"/>
          <w:sz w:val="19"/>
          <w:szCs w:val="19"/>
          <w:lang w:val="en-GB"/>
        </w:rPr>
        <w:t xml:space="preserve">on </w:t>
      </w:r>
      <w:r w:rsidRPr="000F5B9F">
        <w:rPr>
          <w:rFonts w:ascii="Calibri" w:hAnsi="Calibri" w:cs="Calibri"/>
          <w:sz w:val="19"/>
          <w:szCs w:val="19"/>
          <w:lang w:val="en-GB"/>
        </w:rPr>
        <w:t xml:space="preserve">existing and proven solutions in the market so that it can make the right choices concerning the desired specifications and the tender procedure to be followed. We are also very curious about the vision of participants and the feasibility of possible solutions. </w:t>
      </w:r>
    </w:p>
    <w:p w14:paraId="07FAEBB4" w14:textId="77777777" w:rsidR="00417F66" w:rsidRPr="000F5B9F" w:rsidRDefault="00417F66" w:rsidP="00417F66">
      <w:pPr>
        <w:pStyle w:val="broodtekst"/>
        <w:rPr>
          <w:rFonts w:ascii="Calibri" w:hAnsi="Calibri" w:cs="Calibri"/>
          <w:sz w:val="19"/>
          <w:szCs w:val="19"/>
          <w:lang w:val="en-GB"/>
        </w:rPr>
      </w:pPr>
    </w:p>
    <w:p w14:paraId="4031050C" w14:textId="77777777" w:rsidR="00417F66" w:rsidRPr="000F5B9F" w:rsidRDefault="00734BA2" w:rsidP="00417F66">
      <w:pPr>
        <w:pStyle w:val="broodtekst"/>
        <w:rPr>
          <w:rFonts w:ascii="Calibri" w:hAnsi="Calibri" w:cs="Calibri"/>
          <w:sz w:val="19"/>
          <w:szCs w:val="19"/>
          <w:lang w:val="en-GB"/>
        </w:rPr>
      </w:pPr>
      <w:r w:rsidRPr="000F5B9F">
        <w:rPr>
          <w:rFonts w:ascii="Calibri" w:hAnsi="Calibri" w:cs="Calibri"/>
          <w:sz w:val="19"/>
          <w:szCs w:val="19"/>
          <w:lang w:val="en-GB"/>
        </w:rPr>
        <w:t xml:space="preserve">This market consultation has the following structure: </w:t>
      </w:r>
    </w:p>
    <w:p w14:paraId="339B8117" w14:textId="77777777" w:rsidR="00417F66" w:rsidRPr="000F5B9F" w:rsidRDefault="00417F66" w:rsidP="00417F66">
      <w:pPr>
        <w:pStyle w:val="broodtekst"/>
        <w:rPr>
          <w:rFonts w:ascii="Calibri" w:hAnsi="Calibri" w:cs="Calibri"/>
          <w:sz w:val="19"/>
          <w:szCs w:val="19"/>
          <w:lang w:val="en-GB"/>
        </w:rPr>
      </w:pPr>
    </w:p>
    <w:p w14:paraId="6FB42020" w14:textId="4EBAEF31" w:rsidR="00417F66" w:rsidRPr="000F5B9F" w:rsidRDefault="00734BA2" w:rsidP="00417F66">
      <w:pPr>
        <w:pStyle w:val="broodtekst"/>
        <w:rPr>
          <w:rFonts w:ascii="Calibri" w:hAnsi="Calibri" w:cs="Calibri"/>
          <w:sz w:val="19"/>
          <w:szCs w:val="19"/>
          <w:lang w:val="en-GB"/>
        </w:rPr>
      </w:pPr>
      <w:r w:rsidRPr="000F5B9F">
        <w:rPr>
          <w:rFonts w:ascii="Calibri" w:hAnsi="Calibri" w:cs="Calibri"/>
          <w:sz w:val="19"/>
          <w:szCs w:val="19"/>
          <w:lang w:val="en-GB"/>
        </w:rPr>
        <w:t xml:space="preserve">Chapter 1 contains a description of NWO-I and the aim of the market consultation. In this chapter, you will find the procedure, planning and contact details. </w:t>
      </w:r>
    </w:p>
    <w:p w14:paraId="6C41647B" w14:textId="77777777" w:rsidR="00417F66" w:rsidRPr="000F5B9F" w:rsidRDefault="00417F66" w:rsidP="00417F66">
      <w:pPr>
        <w:pStyle w:val="broodtekst"/>
        <w:rPr>
          <w:rFonts w:ascii="Calibri" w:hAnsi="Calibri" w:cs="Calibri"/>
          <w:sz w:val="19"/>
          <w:szCs w:val="19"/>
          <w:lang w:val="en-GB"/>
        </w:rPr>
      </w:pPr>
    </w:p>
    <w:p w14:paraId="23B8C270" w14:textId="1A381277" w:rsidR="00417F66" w:rsidRPr="000F5B9F" w:rsidRDefault="00734BA2" w:rsidP="00417F66">
      <w:pPr>
        <w:pStyle w:val="broodtekst"/>
        <w:rPr>
          <w:rFonts w:ascii="Calibri" w:hAnsi="Calibri" w:cs="Calibri"/>
          <w:sz w:val="19"/>
          <w:szCs w:val="19"/>
          <w:lang w:val="en-GB"/>
        </w:rPr>
      </w:pPr>
      <w:r w:rsidRPr="000F5B9F">
        <w:rPr>
          <w:rFonts w:ascii="Calibri" w:hAnsi="Calibri" w:cs="Calibri"/>
          <w:sz w:val="19"/>
          <w:szCs w:val="19"/>
          <w:lang w:val="en-GB"/>
        </w:rPr>
        <w:t xml:space="preserve">In Chapter 2, you will find a description of the current situation, the reason for the market consultation and the starting points for a future situation. </w:t>
      </w:r>
    </w:p>
    <w:p w14:paraId="020810FE" w14:textId="77777777" w:rsidR="00417F66" w:rsidRPr="000F5B9F" w:rsidRDefault="00417F66" w:rsidP="00417F66">
      <w:pPr>
        <w:pStyle w:val="broodtekst"/>
        <w:rPr>
          <w:rFonts w:ascii="Calibri" w:hAnsi="Calibri" w:cs="Calibri"/>
          <w:sz w:val="19"/>
          <w:szCs w:val="19"/>
          <w:lang w:val="en-GB"/>
        </w:rPr>
      </w:pPr>
    </w:p>
    <w:p w14:paraId="0A808CA2" w14:textId="18E39E05" w:rsidR="00417F66" w:rsidRPr="000F5B9F" w:rsidRDefault="000F5B9F" w:rsidP="00417F66">
      <w:pPr>
        <w:pStyle w:val="broodtekst"/>
        <w:rPr>
          <w:rFonts w:ascii="Calibri" w:hAnsi="Calibri" w:cs="Calibri"/>
          <w:sz w:val="19"/>
          <w:szCs w:val="19"/>
          <w:lang w:val="en-GB"/>
        </w:rPr>
      </w:pPr>
      <w:r>
        <w:rPr>
          <w:rFonts w:ascii="Calibri" w:hAnsi="Calibri" w:cs="Calibri"/>
          <w:sz w:val="19"/>
          <w:szCs w:val="19"/>
          <w:lang w:val="en-GB"/>
        </w:rPr>
        <w:t>T</w:t>
      </w:r>
      <w:r w:rsidRPr="000F5B9F">
        <w:rPr>
          <w:rFonts w:ascii="Calibri" w:hAnsi="Calibri" w:cs="Calibri"/>
          <w:sz w:val="19"/>
          <w:szCs w:val="19"/>
          <w:lang w:val="en-GB"/>
        </w:rPr>
        <w:t xml:space="preserve">he </w:t>
      </w:r>
      <w:r w:rsidR="00734BA2" w:rsidRPr="000F5B9F">
        <w:rPr>
          <w:rFonts w:ascii="Calibri" w:hAnsi="Calibri" w:cs="Calibri"/>
          <w:sz w:val="19"/>
          <w:szCs w:val="19"/>
          <w:lang w:val="en-GB"/>
        </w:rPr>
        <w:t>administrative conditions are stated</w:t>
      </w:r>
      <w:r w:rsidRPr="000F5B9F">
        <w:rPr>
          <w:rFonts w:ascii="Calibri" w:hAnsi="Calibri" w:cs="Calibri"/>
          <w:sz w:val="19"/>
          <w:szCs w:val="19"/>
          <w:lang w:val="en-GB"/>
        </w:rPr>
        <w:t xml:space="preserve"> </w:t>
      </w:r>
      <w:r>
        <w:rPr>
          <w:rFonts w:ascii="Calibri" w:hAnsi="Calibri" w:cs="Calibri"/>
          <w:sz w:val="19"/>
          <w:szCs w:val="19"/>
          <w:lang w:val="en-GB"/>
        </w:rPr>
        <w:t>i</w:t>
      </w:r>
      <w:r w:rsidRPr="000F5B9F">
        <w:rPr>
          <w:rFonts w:ascii="Calibri" w:hAnsi="Calibri" w:cs="Calibri"/>
          <w:sz w:val="19"/>
          <w:szCs w:val="19"/>
          <w:lang w:val="en-GB"/>
        </w:rPr>
        <w:t>n Chapter 3</w:t>
      </w:r>
      <w:r w:rsidR="00734BA2" w:rsidRPr="000F5B9F">
        <w:rPr>
          <w:rFonts w:ascii="Calibri" w:hAnsi="Calibri" w:cs="Calibri"/>
          <w:sz w:val="19"/>
          <w:szCs w:val="19"/>
          <w:lang w:val="en-GB"/>
        </w:rPr>
        <w:t>.</w:t>
      </w:r>
    </w:p>
    <w:p w14:paraId="009FEAB7" w14:textId="77777777" w:rsidR="00DA2212" w:rsidRPr="000F5B9F" w:rsidRDefault="00DA2212" w:rsidP="00417F66">
      <w:pPr>
        <w:pStyle w:val="broodtekst"/>
        <w:rPr>
          <w:rFonts w:ascii="Calibri" w:hAnsi="Calibri" w:cs="Calibri"/>
          <w:sz w:val="19"/>
          <w:szCs w:val="19"/>
          <w:lang w:val="en-GB"/>
        </w:rPr>
      </w:pPr>
    </w:p>
    <w:p w14:paraId="11FC1A02" w14:textId="6C65D8B9" w:rsidR="00417F66" w:rsidRPr="000F5B9F" w:rsidRDefault="00734BA2" w:rsidP="00417F66">
      <w:pPr>
        <w:pStyle w:val="broodtekst"/>
        <w:rPr>
          <w:rFonts w:ascii="Calibri" w:hAnsi="Calibri" w:cs="Calibri"/>
          <w:sz w:val="19"/>
          <w:szCs w:val="19"/>
          <w:lang w:val="en-GB"/>
        </w:rPr>
      </w:pPr>
      <w:r w:rsidRPr="000F5B9F">
        <w:rPr>
          <w:rFonts w:ascii="Calibri" w:hAnsi="Calibri" w:cs="Calibri"/>
          <w:sz w:val="19"/>
          <w:szCs w:val="19"/>
          <w:lang w:val="en-GB"/>
        </w:rPr>
        <w:t>Chapter 4 contains the substantive questions to the participating parties.</w:t>
      </w:r>
    </w:p>
    <w:p w14:paraId="0F7E7768" w14:textId="77777777" w:rsidR="00417F66" w:rsidRPr="000F5B9F" w:rsidRDefault="00417F66" w:rsidP="00417F66">
      <w:pPr>
        <w:pStyle w:val="broodtekst"/>
        <w:rPr>
          <w:rFonts w:ascii="Calibri" w:hAnsi="Calibri" w:cs="Calibri"/>
          <w:sz w:val="19"/>
          <w:szCs w:val="19"/>
          <w:lang w:val="en-GB"/>
        </w:rPr>
      </w:pPr>
    </w:p>
    <w:p w14:paraId="01B77D16" w14:textId="77777777" w:rsidR="00417F66" w:rsidRPr="000F5B9F" w:rsidRDefault="00417F66" w:rsidP="00417F66">
      <w:pPr>
        <w:pStyle w:val="broodtekst"/>
        <w:rPr>
          <w:rFonts w:ascii="Calibri" w:hAnsi="Calibri" w:cs="Calibri"/>
          <w:sz w:val="19"/>
          <w:szCs w:val="19"/>
          <w:lang w:val="en-GB"/>
        </w:rPr>
      </w:pPr>
    </w:p>
    <w:p w14:paraId="77466E07" w14:textId="77777777" w:rsidR="00FD0837" w:rsidRPr="000F5B9F" w:rsidRDefault="00734BA2">
      <w:pPr>
        <w:spacing w:after="200" w:line="276" w:lineRule="auto"/>
        <w:rPr>
          <w:rFonts w:ascii="Verdana" w:hAnsi="Verdana" w:cs="Verdana"/>
          <w:bCs/>
          <w:color w:val="525960"/>
          <w:sz w:val="17"/>
          <w:szCs w:val="17"/>
          <w:lang w:val="en-GB"/>
        </w:rPr>
      </w:pPr>
      <w:r w:rsidRPr="000F5B9F">
        <w:rPr>
          <w:rFonts w:ascii="Verdana" w:hAnsi="Verdana" w:cs="Verdana"/>
          <w:bCs/>
          <w:color w:val="525960"/>
          <w:sz w:val="17"/>
          <w:szCs w:val="17"/>
          <w:lang w:val="en-GB"/>
        </w:rPr>
        <w:br w:type="page"/>
      </w:r>
    </w:p>
    <w:p w14:paraId="63F803AA" w14:textId="77777777" w:rsidR="00AF775B" w:rsidRPr="000F5B9F" w:rsidRDefault="00734BA2" w:rsidP="00E7584A">
      <w:pPr>
        <w:pStyle w:val="Kop1-nw"/>
        <w:numPr>
          <w:ilvl w:val="0"/>
          <w:numId w:val="2"/>
        </w:numPr>
        <w:rPr>
          <w:lang w:val="en-GB"/>
        </w:rPr>
      </w:pPr>
      <w:bookmarkStart w:id="18" w:name="_Toc57196254"/>
      <w:r w:rsidRPr="000F5B9F">
        <w:rPr>
          <w:lang w:val="en-GB"/>
        </w:rPr>
        <w:lastRenderedPageBreak/>
        <w:t>Organisation and aim of the market consultation</w:t>
      </w:r>
      <w:bookmarkEnd w:id="18"/>
    </w:p>
    <w:p w14:paraId="3CB17889" w14:textId="77777777" w:rsidR="00DF1AE8" w:rsidRPr="000F5B9F" w:rsidRDefault="00734BA2" w:rsidP="00E7584A">
      <w:pPr>
        <w:pStyle w:val="Kop2-nw"/>
        <w:numPr>
          <w:ilvl w:val="1"/>
          <w:numId w:val="2"/>
        </w:numPr>
        <w:tabs>
          <w:tab w:val="clear" w:pos="357"/>
        </w:tabs>
        <w:ind w:left="567" w:hanging="567"/>
        <w:rPr>
          <w:rStyle w:val="Kop2-nwChar"/>
          <w:lang w:val="en-GB"/>
        </w:rPr>
      </w:pPr>
      <w:bookmarkStart w:id="19" w:name="_Toc57196255"/>
      <w:r w:rsidRPr="000F5B9F">
        <w:rPr>
          <w:rStyle w:val="Kop2-nwChar"/>
          <w:lang w:val="en-GB"/>
        </w:rPr>
        <w:t>Organisation</w:t>
      </w:r>
      <w:bookmarkEnd w:id="19"/>
    </w:p>
    <w:p w14:paraId="5DA62006" w14:textId="552D153A" w:rsidR="0029704C" w:rsidRPr="000F5B9F" w:rsidRDefault="00734BA2" w:rsidP="0029704C">
      <w:pPr>
        <w:rPr>
          <w:lang w:val="en-GB"/>
        </w:rPr>
      </w:pPr>
      <w:r w:rsidRPr="000F5B9F">
        <w:rPr>
          <w:rFonts w:eastAsia="Times New Roman" w:cs="Calibri"/>
          <w:szCs w:val="19"/>
          <w:lang w:val="en-GB" w:eastAsia="nl-NL"/>
        </w:rPr>
        <w:t>The institutes organisation of NWO (NWO-I), located in Utrecht, is an independent foundation belonging to NWO. NWO-I manages nine research institutes covering fields such as physics, space research, mathematics and computer science, criminology and sea research. The NWO-I office consists of central departments that provide support to the institutes and the management of the foundation.</w:t>
      </w:r>
    </w:p>
    <w:p w14:paraId="7FED2717" w14:textId="77777777" w:rsidR="00DF1AE8" w:rsidRPr="000F5B9F" w:rsidRDefault="00734BA2" w:rsidP="00E7584A">
      <w:pPr>
        <w:pStyle w:val="Kop2-nw"/>
        <w:numPr>
          <w:ilvl w:val="1"/>
          <w:numId w:val="2"/>
        </w:numPr>
        <w:tabs>
          <w:tab w:val="clear" w:pos="357"/>
        </w:tabs>
        <w:ind w:left="567" w:hanging="567"/>
        <w:rPr>
          <w:rStyle w:val="Kop2-nwChar"/>
          <w:lang w:val="en-GB"/>
        </w:rPr>
      </w:pPr>
      <w:bookmarkStart w:id="20" w:name="_Toc57196256"/>
      <w:r w:rsidRPr="000F5B9F">
        <w:rPr>
          <w:rStyle w:val="Kop2-nwChar"/>
          <w:lang w:val="en-GB"/>
        </w:rPr>
        <w:t>Aim market consultation</w:t>
      </w:r>
      <w:bookmarkEnd w:id="20"/>
    </w:p>
    <w:p w14:paraId="35D04972" w14:textId="65D18AC5" w:rsidR="00F10834" w:rsidRPr="000F5B9F" w:rsidRDefault="00734BA2" w:rsidP="00F10834">
      <w:pPr>
        <w:pStyle w:val="Default"/>
        <w:rPr>
          <w:rFonts w:ascii="Calibri" w:eastAsia="Calibri" w:hAnsi="Calibri" w:cs="Calibri"/>
          <w:sz w:val="19"/>
          <w:szCs w:val="19"/>
          <w:lang w:val="en-GB" w:eastAsia="en-US"/>
        </w:rPr>
      </w:pPr>
      <w:r w:rsidRPr="000F5B9F">
        <w:rPr>
          <w:rFonts w:ascii="Calibri" w:eastAsia="Calibri" w:hAnsi="Calibri" w:cs="Calibri"/>
          <w:sz w:val="19"/>
          <w:szCs w:val="19"/>
          <w:lang w:val="en-GB" w:eastAsia="en-US"/>
        </w:rPr>
        <w:t>Based on the Dutch Working Conditions Decree and EU Working Conditions Decree</w:t>
      </w:r>
      <w:r w:rsidR="00D258A2" w:rsidRPr="000F5B9F">
        <w:rPr>
          <w:rFonts w:ascii="Calibri" w:eastAsia="Calibri" w:hAnsi="Calibri" w:cs="Calibri"/>
          <w:sz w:val="19"/>
          <w:szCs w:val="19"/>
          <w:lang w:val="en-GB" w:eastAsia="en-US"/>
        </w:rPr>
        <w:t xml:space="preserve"> </w:t>
      </w:r>
      <w:r w:rsidRPr="000F5B9F">
        <w:rPr>
          <w:rFonts w:ascii="Calibri" w:eastAsia="Calibri" w:hAnsi="Calibri" w:cs="Calibri"/>
          <w:sz w:val="19"/>
          <w:szCs w:val="19"/>
          <w:lang w:val="en-GB" w:eastAsia="en-US"/>
        </w:rPr>
        <w:t xml:space="preserve">and the EU Regulation REACH, NWO-I is obliged to </w:t>
      </w:r>
      <w:r w:rsidR="00D258A2" w:rsidRPr="000F5B9F">
        <w:rPr>
          <w:rFonts w:ascii="Calibri" w:eastAsia="Calibri" w:hAnsi="Calibri" w:cs="Calibri"/>
          <w:sz w:val="19"/>
          <w:szCs w:val="19"/>
          <w:lang w:val="en-GB" w:eastAsia="en-US"/>
        </w:rPr>
        <w:t>maintain</w:t>
      </w:r>
      <w:r w:rsidRPr="000F5B9F">
        <w:rPr>
          <w:rFonts w:ascii="Calibri" w:eastAsia="Calibri" w:hAnsi="Calibri" w:cs="Calibri"/>
          <w:sz w:val="19"/>
          <w:szCs w:val="19"/>
          <w:lang w:val="en-GB" w:eastAsia="en-US"/>
        </w:rPr>
        <w:t xml:space="preserve"> an administration per institute for the purchase, use and disposal of hazardous substances</w:t>
      </w:r>
      <w:r w:rsidR="000F5B9F">
        <w:rPr>
          <w:rFonts w:ascii="Calibri" w:eastAsia="Calibri" w:hAnsi="Calibri" w:cs="Calibri"/>
          <w:sz w:val="19"/>
          <w:szCs w:val="19"/>
          <w:lang w:val="en-GB" w:eastAsia="en-US"/>
        </w:rPr>
        <w:t>, amongst other matters</w:t>
      </w:r>
      <w:r w:rsidRPr="000F5B9F">
        <w:rPr>
          <w:rFonts w:ascii="Calibri" w:eastAsia="Calibri" w:hAnsi="Calibri" w:cs="Calibri"/>
          <w:sz w:val="19"/>
          <w:szCs w:val="19"/>
          <w:lang w:val="en-GB" w:eastAsia="en-US"/>
        </w:rPr>
        <w:t>.</w:t>
      </w:r>
    </w:p>
    <w:p w14:paraId="39F1779E" w14:textId="61F05730" w:rsidR="00922178" w:rsidRPr="000F5B9F" w:rsidRDefault="00734BA2" w:rsidP="00F10834">
      <w:pPr>
        <w:pStyle w:val="Default"/>
        <w:rPr>
          <w:rFonts w:ascii="Calibri" w:eastAsia="Calibri" w:hAnsi="Calibri" w:cs="Calibri"/>
          <w:sz w:val="19"/>
          <w:szCs w:val="19"/>
          <w:lang w:val="en-GB" w:eastAsia="en-US"/>
        </w:rPr>
      </w:pPr>
      <w:r w:rsidRPr="000F5B9F">
        <w:rPr>
          <w:rFonts w:ascii="Calibri" w:eastAsia="Calibri" w:hAnsi="Calibri" w:cs="Calibri"/>
          <w:sz w:val="19"/>
          <w:szCs w:val="19"/>
          <w:lang w:val="en-GB" w:eastAsia="en-US"/>
        </w:rPr>
        <w:t>Based on EU Regulation No. 511/2014,</w:t>
      </w:r>
      <w:r w:rsidR="00D258A2" w:rsidRPr="000F5B9F">
        <w:rPr>
          <w:rFonts w:ascii="Calibri" w:eastAsia="Calibri" w:hAnsi="Calibri" w:cs="Calibri"/>
          <w:sz w:val="19"/>
          <w:szCs w:val="19"/>
          <w:lang w:val="en-GB" w:eastAsia="en-US"/>
        </w:rPr>
        <w:t xml:space="preserve"> </w:t>
      </w:r>
      <w:r w:rsidRPr="000F5B9F">
        <w:rPr>
          <w:rFonts w:ascii="Calibri" w:eastAsia="Calibri" w:hAnsi="Calibri" w:cs="Calibri"/>
          <w:sz w:val="19"/>
          <w:szCs w:val="19"/>
          <w:lang w:val="en-GB" w:eastAsia="en-US"/>
        </w:rPr>
        <w:t xml:space="preserve">NWO-I is obliged to comply with the Nagoya Protocol </w:t>
      </w:r>
      <w:r w:rsidR="007F4E9D">
        <w:rPr>
          <w:rFonts w:ascii="Calibri" w:eastAsia="Calibri" w:hAnsi="Calibri" w:cs="Calibri"/>
          <w:sz w:val="19"/>
          <w:szCs w:val="19"/>
          <w:lang w:val="en-GB" w:eastAsia="en-US"/>
        </w:rPr>
        <w:t>regarding</w:t>
      </w:r>
      <w:r w:rsidR="007F4E9D" w:rsidRPr="000F5B9F">
        <w:rPr>
          <w:rFonts w:ascii="Calibri" w:eastAsia="Calibri" w:hAnsi="Calibri" w:cs="Calibri"/>
          <w:sz w:val="19"/>
          <w:szCs w:val="19"/>
          <w:lang w:val="en-GB" w:eastAsia="en-US"/>
        </w:rPr>
        <w:t xml:space="preserve"> </w:t>
      </w:r>
      <w:r w:rsidRPr="000F5B9F">
        <w:rPr>
          <w:rFonts w:ascii="Calibri" w:eastAsia="Calibri" w:hAnsi="Calibri" w:cs="Calibri"/>
          <w:sz w:val="19"/>
          <w:szCs w:val="19"/>
          <w:lang w:val="en-GB" w:eastAsia="en-US"/>
        </w:rPr>
        <w:t xml:space="preserve">genetic </w:t>
      </w:r>
      <w:r w:rsidR="007F4E9D">
        <w:rPr>
          <w:rFonts w:ascii="Calibri" w:eastAsia="Calibri" w:hAnsi="Calibri" w:cs="Calibri"/>
          <w:sz w:val="19"/>
          <w:szCs w:val="19"/>
          <w:lang w:val="en-GB" w:eastAsia="en-US"/>
        </w:rPr>
        <w:t>re</w:t>
      </w:r>
      <w:r w:rsidRPr="000F5B9F">
        <w:rPr>
          <w:rFonts w:ascii="Calibri" w:eastAsia="Calibri" w:hAnsi="Calibri" w:cs="Calibri"/>
          <w:sz w:val="19"/>
          <w:szCs w:val="19"/>
          <w:lang w:val="en-GB" w:eastAsia="en-US"/>
        </w:rPr>
        <w:t>sources. Based on article 8, Information and Instruction, of the Working Conditions Act,</w:t>
      </w:r>
      <w:r w:rsidR="00D258A2" w:rsidRPr="000F5B9F">
        <w:rPr>
          <w:rFonts w:ascii="Calibri" w:eastAsia="Calibri" w:hAnsi="Calibri" w:cs="Calibri"/>
          <w:sz w:val="19"/>
          <w:szCs w:val="19"/>
          <w:lang w:val="en-GB" w:eastAsia="en-US"/>
        </w:rPr>
        <w:t xml:space="preserve"> </w:t>
      </w:r>
      <w:r w:rsidRPr="000F5B9F">
        <w:rPr>
          <w:rFonts w:ascii="Calibri" w:eastAsia="Calibri" w:hAnsi="Calibri" w:cs="Calibri"/>
          <w:sz w:val="19"/>
          <w:szCs w:val="19"/>
          <w:lang w:val="en-GB" w:eastAsia="en-US"/>
        </w:rPr>
        <w:t xml:space="preserve">NWO-I is obliged to demonstrate that it has provided information and </w:t>
      </w:r>
      <w:r w:rsidR="005768B2" w:rsidRPr="000F5B9F">
        <w:rPr>
          <w:rFonts w:ascii="Calibri" w:eastAsia="Calibri" w:hAnsi="Calibri" w:cs="Calibri"/>
          <w:sz w:val="19"/>
          <w:szCs w:val="19"/>
          <w:lang w:val="en-GB" w:eastAsia="en-US"/>
        </w:rPr>
        <w:t>instr</w:t>
      </w:r>
      <w:r w:rsidR="00941FB7" w:rsidRPr="000F5B9F">
        <w:rPr>
          <w:rFonts w:ascii="Calibri" w:eastAsia="Calibri" w:hAnsi="Calibri" w:cs="Calibri"/>
          <w:sz w:val="19"/>
          <w:szCs w:val="19"/>
          <w:lang w:val="en-GB" w:eastAsia="en-US"/>
        </w:rPr>
        <w:t>u</w:t>
      </w:r>
      <w:r w:rsidR="005768B2" w:rsidRPr="000F5B9F">
        <w:rPr>
          <w:rFonts w:ascii="Calibri" w:eastAsia="Calibri" w:hAnsi="Calibri" w:cs="Calibri"/>
          <w:sz w:val="19"/>
          <w:szCs w:val="19"/>
          <w:lang w:val="en-GB" w:eastAsia="en-US"/>
        </w:rPr>
        <w:t>ctions</w:t>
      </w:r>
      <w:r w:rsidRPr="000F5B9F">
        <w:rPr>
          <w:rFonts w:ascii="Calibri" w:eastAsia="Calibri" w:hAnsi="Calibri" w:cs="Calibri"/>
          <w:sz w:val="19"/>
          <w:szCs w:val="19"/>
          <w:lang w:val="en-GB" w:eastAsia="en-US"/>
        </w:rPr>
        <w:t xml:space="preserve"> </w:t>
      </w:r>
      <w:r w:rsidR="007F4E9D">
        <w:rPr>
          <w:rFonts w:ascii="Calibri" w:eastAsia="Calibri" w:hAnsi="Calibri" w:cs="Calibri"/>
          <w:sz w:val="19"/>
          <w:szCs w:val="19"/>
          <w:lang w:val="en-GB" w:eastAsia="en-US"/>
        </w:rPr>
        <w:t>on</w:t>
      </w:r>
      <w:r w:rsidR="007F4E9D" w:rsidRPr="000F5B9F">
        <w:rPr>
          <w:rFonts w:ascii="Calibri" w:eastAsia="Calibri" w:hAnsi="Calibri" w:cs="Calibri"/>
          <w:sz w:val="19"/>
          <w:szCs w:val="19"/>
          <w:lang w:val="en-GB" w:eastAsia="en-US"/>
        </w:rPr>
        <w:t xml:space="preserve"> </w:t>
      </w:r>
      <w:r w:rsidRPr="000F5B9F">
        <w:rPr>
          <w:rFonts w:ascii="Calibri" w:eastAsia="Calibri" w:hAnsi="Calibri" w:cs="Calibri"/>
          <w:sz w:val="19"/>
          <w:szCs w:val="19"/>
          <w:lang w:val="en-GB" w:eastAsia="en-US"/>
        </w:rPr>
        <w:t>the risks associated with the work activities. NWO-I wants to have a conclusive registration of all biological agents, cell cultures and microorganisms in use.</w:t>
      </w:r>
    </w:p>
    <w:p w14:paraId="5950D20F" w14:textId="77777777" w:rsidR="00922178" w:rsidRPr="000F5B9F" w:rsidRDefault="00922178" w:rsidP="00F91BB4">
      <w:pPr>
        <w:pStyle w:val="Default"/>
        <w:rPr>
          <w:rFonts w:ascii="Calibri" w:eastAsia="Calibri" w:hAnsi="Calibri" w:cs="Calibri"/>
          <w:sz w:val="19"/>
          <w:szCs w:val="19"/>
          <w:lang w:val="en-GB" w:eastAsia="en-US"/>
        </w:rPr>
      </w:pPr>
    </w:p>
    <w:p w14:paraId="7EB62355" w14:textId="256DF418" w:rsidR="00F91BB4" w:rsidRPr="000F5B9F" w:rsidRDefault="00734BA2" w:rsidP="00F10834">
      <w:pPr>
        <w:pStyle w:val="Default"/>
        <w:rPr>
          <w:rFonts w:ascii="Calibri" w:eastAsia="Calibri" w:hAnsi="Calibri" w:cs="Calibri"/>
          <w:sz w:val="19"/>
          <w:szCs w:val="19"/>
          <w:lang w:val="en-GB" w:eastAsia="en-US"/>
        </w:rPr>
      </w:pPr>
      <w:r w:rsidRPr="000F5B9F">
        <w:rPr>
          <w:rFonts w:ascii="Calibri" w:eastAsia="Calibri" w:hAnsi="Calibri" w:cs="Calibri"/>
          <w:sz w:val="19"/>
          <w:szCs w:val="19"/>
          <w:lang w:val="en-GB" w:eastAsia="en-US"/>
        </w:rPr>
        <w:t xml:space="preserve">As part of the preparations for a (European) tender for three software systems for </w:t>
      </w:r>
      <w:r w:rsidR="00027780">
        <w:rPr>
          <w:rFonts w:ascii="Calibri" w:eastAsia="Calibri" w:hAnsi="Calibri" w:cs="Calibri"/>
          <w:sz w:val="19"/>
          <w:szCs w:val="19"/>
          <w:lang w:val="en-GB" w:eastAsia="en-US"/>
        </w:rPr>
        <w:t xml:space="preserve">operational, health and safety </w:t>
      </w:r>
      <w:r w:rsidRPr="000F5B9F">
        <w:rPr>
          <w:rFonts w:ascii="Calibri" w:eastAsia="Calibri" w:hAnsi="Calibri" w:cs="Calibri"/>
          <w:sz w:val="19"/>
          <w:szCs w:val="19"/>
          <w:lang w:val="en-GB" w:eastAsia="en-US"/>
        </w:rPr>
        <w:t xml:space="preserve">that </w:t>
      </w:r>
      <w:r w:rsidR="00027780" w:rsidRPr="000F5B9F">
        <w:rPr>
          <w:rFonts w:ascii="Calibri" w:eastAsia="Calibri" w:hAnsi="Calibri" w:cs="Calibri"/>
          <w:sz w:val="19"/>
          <w:szCs w:val="19"/>
          <w:lang w:val="en-GB" w:eastAsia="en-US"/>
        </w:rPr>
        <w:t>NWO-I is carrying out a market consultation</w:t>
      </w:r>
      <w:r w:rsidR="00027780">
        <w:rPr>
          <w:rFonts w:ascii="Calibri" w:eastAsia="Calibri" w:hAnsi="Calibri" w:cs="Calibri"/>
          <w:sz w:val="19"/>
          <w:szCs w:val="19"/>
          <w:lang w:val="en-GB" w:eastAsia="en-US"/>
        </w:rPr>
        <w:t>. M</w:t>
      </w:r>
      <w:r w:rsidRPr="000F5B9F">
        <w:rPr>
          <w:rFonts w:ascii="Calibri" w:eastAsia="Calibri" w:hAnsi="Calibri" w:cs="Calibri"/>
          <w:sz w:val="19"/>
          <w:szCs w:val="19"/>
          <w:lang w:val="en-GB" w:eastAsia="en-US"/>
        </w:rPr>
        <w:t>arket parties will be asked to provide information (free of</w:t>
      </w:r>
      <w:r w:rsidR="00D258A2" w:rsidRPr="000F5B9F">
        <w:rPr>
          <w:rFonts w:ascii="Calibri" w:eastAsia="Calibri" w:hAnsi="Calibri" w:cs="Calibri"/>
          <w:sz w:val="19"/>
          <w:szCs w:val="19"/>
          <w:lang w:val="en-GB" w:eastAsia="en-US"/>
        </w:rPr>
        <w:t xml:space="preserve"> </w:t>
      </w:r>
      <w:r w:rsidRPr="000F5B9F">
        <w:rPr>
          <w:rFonts w:ascii="Calibri" w:eastAsia="Calibri" w:hAnsi="Calibri" w:cs="Calibri"/>
          <w:sz w:val="19"/>
          <w:szCs w:val="19"/>
          <w:lang w:val="en-GB" w:eastAsia="en-US"/>
        </w:rPr>
        <w:t>charge) that can help with the preparations for the tender and the drawing up of the tender documents.</w:t>
      </w:r>
    </w:p>
    <w:p w14:paraId="305623CE" w14:textId="77777777" w:rsidR="00F10834" w:rsidRPr="000F5B9F" w:rsidRDefault="00F10834" w:rsidP="00F10834">
      <w:pPr>
        <w:pStyle w:val="Default"/>
        <w:rPr>
          <w:rFonts w:ascii="Calibri" w:eastAsia="Calibri" w:hAnsi="Calibri" w:cs="Calibri"/>
          <w:sz w:val="19"/>
          <w:szCs w:val="19"/>
          <w:lang w:val="en-GB" w:eastAsia="en-US"/>
        </w:rPr>
      </w:pPr>
    </w:p>
    <w:p w14:paraId="2C767F8C" w14:textId="77777777" w:rsidR="00F91BB4" w:rsidRPr="000F5B9F" w:rsidRDefault="00734BA2" w:rsidP="00F91BB4">
      <w:pPr>
        <w:pStyle w:val="Default"/>
        <w:rPr>
          <w:rFonts w:ascii="Calibri" w:eastAsia="Calibri" w:hAnsi="Calibri" w:cs="Calibri"/>
          <w:sz w:val="19"/>
          <w:szCs w:val="19"/>
          <w:lang w:val="en-GB" w:eastAsia="en-US"/>
        </w:rPr>
      </w:pPr>
      <w:r w:rsidRPr="000F5B9F">
        <w:rPr>
          <w:rFonts w:ascii="Calibri" w:eastAsia="Calibri" w:hAnsi="Calibri" w:cs="Calibri"/>
          <w:sz w:val="19"/>
          <w:szCs w:val="19"/>
          <w:lang w:val="en-GB" w:eastAsia="en-US"/>
        </w:rPr>
        <w:t>The aim of this market consultation is:</w:t>
      </w:r>
    </w:p>
    <w:p w14:paraId="5907E783" w14:textId="77777777" w:rsidR="00F91BB4" w:rsidRPr="000F5B9F" w:rsidRDefault="00734BA2" w:rsidP="00C80B98">
      <w:pPr>
        <w:pStyle w:val="Default"/>
        <w:numPr>
          <w:ilvl w:val="0"/>
          <w:numId w:val="22"/>
        </w:numPr>
        <w:spacing w:after="80"/>
        <w:rPr>
          <w:rFonts w:ascii="Calibri" w:eastAsia="Calibri" w:hAnsi="Calibri" w:cs="Calibri"/>
          <w:sz w:val="19"/>
          <w:szCs w:val="19"/>
          <w:lang w:val="en-GB" w:eastAsia="en-US"/>
        </w:rPr>
      </w:pPr>
      <w:r w:rsidRPr="000F5B9F">
        <w:rPr>
          <w:rFonts w:ascii="Calibri" w:eastAsia="Calibri" w:hAnsi="Calibri" w:cs="Calibri"/>
          <w:sz w:val="19"/>
          <w:szCs w:val="19"/>
          <w:lang w:val="en-GB" w:eastAsia="en-US"/>
        </w:rPr>
        <w:t>involve interested parties at an early stage in the structure of the aforementioned tender and/or agreement(s) to be concluded;</w:t>
      </w:r>
    </w:p>
    <w:p w14:paraId="1F497BA3" w14:textId="5C4DB543" w:rsidR="00F91BB4" w:rsidRPr="000F5B9F" w:rsidRDefault="00734BA2" w:rsidP="00C80B98">
      <w:pPr>
        <w:pStyle w:val="Default"/>
        <w:numPr>
          <w:ilvl w:val="0"/>
          <w:numId w:val="22"/>
        </w:numPr>
        <w:spacing w:after="80"/>
        <w:rPr>
          <w:rFonts w:ascii="Calibri" w:eastAsia="Calibri" w:hAnsi="Calibri" w:cs="Calibri"/>
          <w:sz w:val="19"/>
          <w:szCs w:val="19"/>
          <w:lang w:val="en-GB" w:eastAsia="en-US"/>
        </w:rPr>
      </w:pPr>
      <w:r w:rsidRPr="000F5B9F">
        <w:rPr>
          <w:rFonts w:ascii="Calibri" w:eastAsia="Calibri" w:hAnsi="Calibri" w:cs="Calibri"/>
          <w:sz w:val="19"/>
          <w:szCs w:val="19"/>
          <w:lang w:val="en-GB" w:eastAsia="en-US"/>
        </w:rPr>
        <w:t>consult the market concerning the possibilities for design;</w:t>
      </w:r>
    </w:p>
    <w:p w14:paraId="6118D708" w14:textId="3B8A3FC1" w:rsidR="00F91BB4" w:rsidRPr="000F5B9F" w:rsidRDefault="00734BA2" w:rsidP="00C80B98">
      <w:pPr>
        <w:pStyle w:val="Default"/>
        <w:numPr>
          <w:ilvl w:val="0"/>
          <w:numId w:val="22"/>
        </w:numPr>
        <w:spacing w:after="80"/>
        <w:rPr>
          <w:rFonts w:ascii="Calibri" w:eastAsia="Calibri" w:hAnsi="Calibri" w:cs="Calibri"/>
          <w:sz w:val="19"/>
          <w:szCs w:val="19"/>
          <w:lang w:val="en-GB" w:eastAsia="en-US"/>
        </w:rPr>
      </w:pPr>
      <w:r w:rsidRPr="000F5B9F">
        <w:rPr>
          <w:rFonts w:ascii="Calibri" w:eastAsia="Calibri" w:hAnsi="Calibri" w:cs="Calibri"/>
          <w:sz w:val="19"/>
          <w:szCs w:val="19"/>
          <w:lang w:val="en-GB" w:eastAsia="en-US"/>
        </w:rPr>
        <w:t xml:space="preserve">obtain a better insight into which market parties are capable of satisfying the integral (functional) </w:t>
      </w:r>
      <w:r w:rsidR="007F4E9D">
        <w:rPr>
          <w:rFonts w:ascii="Calibri" w:eastAsia="Calibri" w:hAnsi="Calibri" w:cs="Calibri"/>
          <w:sz w:val="19"/>
          <w:szCs w:val="19"/>
          <w:lang w:val="en-GB" w:eastAsia="en-US"/>
        </w:rPr>
        <w:t>request</w:t>
      </w:r>
      <w:r w:rsidR="007F4E9D" w:rsidRPr="000F5B9F">
        <w:rPr>
          <w:rFonts w:ascii="Calibri" w:eastAsia="Calibri" w:hAnsi="Calibri" w:cs="Calibri"/>
          <w:sz w:val="19"/>
          <w:szCs w:val="19"/>
          <w:lang w:val="en-GB" w:eastAsia="en-US"/>
        </w:rPr>
        <w:t xml:space="preserve"> </w:t>
      </w:r>
      <w:r w:rsidR="007F4E9D">
        <w:rPr>
          <w:rFonts w:ascii="Calibri" w:eastAsia="Calibri" w:hAnsi="Calibri" w:cs="Calibri"/>
          <w:sz w:val="19"/>
          <w:szCs w:val="19"/>
          <w:lang w:val="en-GB" w:eastAsia="en-US"/>
        </w:rPr>
        <w:t>of</w:t>
      </w:r>
      <w:r w:rsidR="007F4E9D" w:rsidRPr="000F5B9F">
        <w:rPr>
          <w:rFonts w:ascii="Calibri" w:eastAsia="Calibri" w:hAnsi="Calibri" w:cs="Calibri"/>
          <w:sz w:val="19"/>
          <w:szCs w:val="19"/>
          <w:lang w:val="en-GB" w:eastAsia="en-US"/>
        </w:rPr>
        <w:t xml:space="preserve"> </w:t>
      </w:r>
      <w:r w:rsidRPr="000F5B9F">
        <w:rPr>
          <w:rFonts w:ascii="Calibri" w:eastAsia="Calibri" w:hAnsi="Calibri" w:cs="Calibri"/>
          <w:sz w:val="19"/>
          <w:szCs w:val="19"/>
          <w:lang w:val="en-GB" w:eastAsia="en-US"/>
        </w:rPr>
        <w:t>the client;</w:t>
      </w:r>
    </w:p>
    <w:p w14:paraId="10FE3E4D" w14:textId="41BC9B8A" w:rsidR="005A5E08" w:rsidRPr="000F5B9F" w:rsidRDefault="00734BA2" w:rsidP="00C80B98">
      <w:pPr>
        <w:pStyle w:val="Default"/>
        <w:numPr>
          <w:ilvl w:val="0"/>
          <w:numId w:val="22"/>
        </w:numPr>
        <w:spacing w:after="80"/>
        <w:rPr>
          <w:rFonts w:ascii="Calibri" w:eastAsia="Calibri" w:hAnsi="Calibri" w:cs="Calibri"/>
          <w:sz w:val="19"/>
          <w:szCs w:val="19"/>
          <w:lang w:val="en-GB" w:eastAsia="en-US"/>
        </w:rPr>
      </w:pPr>
      <w:r w:rsidRPr="000F5B9F">
        <w:rPr>
          <w:rFonts w:ascii="Calibri" w:eastAsia="Calibri" w:hAnsi="Calibri" w:cs="Calibri"/>
          <w:sz w:val="19"/>
          <w:szCs w:val="19"/>
          <w:lang w:val="en-GB" w:eastAsia="en-US"/>
        </w:rPr>
        <w:t>obtain insight into which market parties have the interest and possibilities to implement solutions for the questions from NWO-I;</w:t>
      </w:r>
    </w:p>
    <w:p w14:paraId="04A8D523" w14:textId="7BA7E175" w:rsidR="005A5E08" w:rsidRPr="000F5B9F" w:rsidRDefault="007F4E9D" w:rsidP="00C80B98">
      <w:pPr>
        <w:pStyle w:val="Default"/>
        <w:numPr>
          <w:ilvl w:val="0"/>
          <w:numId w:val="22"/>
        </w:numPr>
        <w:spacing w:after="80"/>
        <w:rPr>
          <w:rFonts w:ascii="Calibri" w:eastAsia="Calibri" w:hAnsi="Calibri" w:cs="Calibri"/>
          <w:sz w:val="19"/>
          <w:szCs w:val="19"/>
          <w:lang w:val="en-GB" w:eastAsia="en-US"/>
        </w:rPr>
      </w:pPr>
      <w:r>
        <w:rPr>
          <w:rFonts w:ascii="Calibri" w:eastAsia="Calibri" w:hAnsi="Calibri" w:cs="Calibri"/>
          <w:sz w:val="19"/>
          <w:szCs w:val="19"/>
          <w:lang w:val="en-GB" w:eastAsia="en-US"/>
        </w:rPr>
        <w:t xml:space="preserve">find out </w:t>
      </w:r>
      <w:r w:rsidR="00734BA2" w:rsidRPr="000F5B9F">
        <w:rPr>
          <w:rFonts w:ascii="Calibri" w:eastAsia="Calibri" w:hAnsi="Calibri" w:cs="Calibri"/>
          <w:sz w:val="19"/>
          <w:szCs w:val="19"/>
          <w:lang w:val="en-GB" w:eastAsia="en-US"/>
        </w:rPr>
        <w:t xml:space="preserve">which lessons learned the market parties could </w:t>
      </w:r>
      <w:r>
        <w:rPr>
          <w:rFonts w:ascii="Calibri" w:eastAsia="Calibri" w:hAnsi="Calibri" w:cs="Calibri"/>
          <w:sz w:val="19"/>
          <w:szCs w:val="19"/>
          <w:lang w:val="en-GB" w:eastAsia="en-US"/>
        </w:rPr>
        <w:t>share</w:t>
      </w:r>
      <w:r w:rsidRPr="000F5B9F">
        <w:rPr>
          <w:rFonts w:ascii="Calibri" w:eastAsia="Calibri" w:hAnsi="Calibri" w:cs="Calibri"/>
          <w:sz w:val="19"/>
          <w:szCs w:val="19"/>
          <w:lang w:val="en-GB" w:eastAsia="en-US"/>
        </w:rPr>
        <w:t xml:space="preserve"> </w:t>
      </w:r>
      <w:r w:rsidR="00734BA2" w:rsidRPr="000F5B9F">
        <w:rPr>
          <w:rFonts w:ascii="Calibri" w:eastAsia="Calibri" w:hAnsi="Calibri" w:cs="Calibri"/>
          <w:sz w:val="19"/>
          <w:szCs w:val="19"/>
          <w:lang w:val="en-GB" w:eastAsia="en-US"/>
        </w:rPr>
        <w:t>from previous experiences with earlier tender processes;</w:t>
      </w:r>
    </w:p>
    <w:p w14:paraId="5C0545ED" w14:textId="49678FF0" w:rsidR="005A5E08" w:rsidRPr="000F5B9F" w:rsidRDefault="007F4E9D" w:rsidP="00C80B98">
      <w:pPr>
        <w:pStyle w:val="Default"/>
        <w:numPr>
          <w:ilvl w:val="0"/>
          <w:numId w:val="22"/>
        </w:numPr>
        <w:spacing w:after="80"/>
        <w:rPr>
          <w:rFonts w:ascii="Calibri" w:eastAsia="Calibri" w:hAnsi="Calibri" w:cs="Calibri"/>
          <w:sz w:val="19"/>
          <w:szCs w:val="19"/>
          <w:lang w:val="en-GB" w:eastAsia="en-US"/>
        </w:rPr>
      </w:pPr>
      <w:r>
        <w:rPr>
          <w:rFonts w:ascii="Calibri" w:eastAsia="Calibri" w:hAnsi="Calibri" w:cs="Calibri"/>
          <w:sz w:val="19"/>
          <w:szCs w:val="19"/>
          <w:lang w:val="en-GB" w:eastAsia="en-US"/>
        </w:rPr>
        <w:t xml:space="preserve">find out </w:t>
      </w:r>
      <w:r w:rsidR="00734BA2" w:rsidRPr="000F5B9F">
        <w:rPr>
          <w:rFonts w:ascii="Calibri" w:eastAsia="Calibri" w:hAnsi="Calibri" w:cs="Calibri"/>
          <w:sz w:val="19"/>
          <w:szCs w:val="19"/>
          <w:lang w:val="en-GB" w:eastAsia="en-US"/>
        </w:rPr>
        <w:t>which innovations have taken place (or will take place) and could possibly be used by NWO-I;</w:t>
      </w:r>
    </w:p>
    <w:p w14:paraId="5158875D" w14:textId="096392AC" w:rsidR="0029704C" w:rsidRPr="000F5B9F" w:rsidRDefault="007F4E9D" w:rsidP="00C80B98">
      <w:pPr>
        <w:pStyle w:val="Default"/>
        <w:numPr>
          <w:ilvl w:val="0"/>
          <w:numId w:val="22"/>
        </w:numPr>
        <w:spacing w:after="80"/>
        <w:rPr>
          <w:rFonts w:ascii="Calibri" w:eastAsia="Calibri" w:hAnsi="Calibri" w:cs="Calibri"/>
          <w:sz w:val="19"/>
          <w:szCs w:val="19"/>
          <w:lang w:val="en-GB" w:eastAsia="en-US"/>
        </w:rPr>
      </w:pPr>
      <w:r>
        <w:rPr>
          <w:rFonts w:ascii="Calibri" w:eastAsia="Calibri" w:hAnsi="Calibri" w:cs="Calibri"/>
          <w:sz w:val="19"/>
          <w:szCs w:val="19"/>
          <w:lang w:val="en-GB" w:eastAsia="en-US"/>
        </w:rPr>
        <w:t>provide</w:t>
      </w:r>
      <w:r w:rsidR="00734BA2" w:rsidRPr="000F5B9F">
        <w:rPr>
          <w:rFonts w:ascii="Calibri" w:eastAsia="Calibri" w:hAnsi="Calibri" w:cs="Calibri"/>
          <w:sz w:val="19"/>
          <w:szCs w:val="19"/>
          <w:lang w:val="en-GB" w:eastAsia="en-US"/>
        </w:rPr>
        <w:t xml:space="preserve"> the market parties </w:t>
      </w:r>
      <w:r>
        <w:rPr>
          <w:rFonts w:ascii="Calibri" w:eastAsia="Calibri" w:hAnsi="Calibri" w:cs="Calibri"/>
          <w:sz w:val="19"/>
          <w:szCs w:val="19"/>
          <w:lang w:val="en-GB" w:eastAsia="en-US"/>
        </w:rPr>
        <w:t xml:space="preserve">with </w:t>
      </w:r>
      <w:r w:rsidR="00734BA2" w:rsidRPr="000F5B9F">
        <w:rPr>
          <w:rFonts w:ascii="Calibri" w:eastAsia="Calibri" w:hAnsi="Calibri" w:cs="Calibri"/>
          <w:sz w:val="19"/>
          <w:szCs w:val="19"/>
          <w:lang w:val="en-GB" w:eastAsia="en-US"/>
        </w:rPr>
        <w:t>the opportunity to submit suggestions and ideas</w:t>
      </w:r>
      <w:r>
        <w:rPr>
          <w:rFonts w:ascii="Calibri" w:eastAsia="Calibri" w:hAnsi="Calibri" w:cs="Calibri"/>
          <w:sz w:val="19"/>
          <w:szCs w:val="19"/>
          <w:lang w:val="en-GB" w:eastAsia="en-US"/>
        </w:rPr>
        <w:t xml:space="preserve"> in addition to </w:t>
      </w:r>
      <w:r w:rsidRPr="000F5B9F">
        <w:rPr>
          <w:rFonts w:ascii="Calibri" w:eastAsia="Calibri" w:hAnsi="Calibri" w:cs="Calibri"/>
          <w:sz w:val="19"/>
          <w:szCs w:val="19"/>
          <w:lang w:val="en-GB" w:eastAsia="en-US"/>
        </w:rPr>
        <w:t>answering the questions posed</w:t>
      </w:r>
      <w:r w:rsidR="00734BA2" w:rsidRPr="000F5B9F">
        <w:rPr>
          <w:rFonts w:ascii="Calibri" w:eastAsia="Calibri" w:hAnsi="Calibri" w:cs="Calibri"/>
          <w:sz w:val="19"/>
          <w:szCs w:val="19"/>
          <w:lang w:val="en-GB" w:eastAsia="en-US"/>
        </w:rPr>
        <w:t>.</w:t>
      </w:r>
    </w:p>
    <w:p w14:paraId="4C4DD4B3" w14:textId="77777777" w:rsidR="0029704C" w:rsidRPr="000F5B9F" w:rsidRDefault="0029704C" w:rsidP="00F91BB4">
      <w:pPr>
        <w:pStyle w:val="Default"/>
        <w:rPr>
          <w:rFonts w:ascii="Calibri" w:eastAsia="Calibri" w:hAnsi="Calibri" w:cs="Calibri"/>
          <w:sz w:val="19"/>
          <w:szCs w:val="19"/>
          <w:lang w:val="en-GB" w:eastAsia="en-US"/>
        </w:rPr>
      </w:pPr>
    </w:p>
    <w:p w14:paraId="60E5AFAA" w14:textId="4BFE7A4B" w:rsidR="00F91BB4" w:rsidRPr="000F5B9F" w:rsidRDefault="00734BA2" w:rsidP="00F91BB4">
      <w:pPr>
        <w:pStyle w:val="Default"/>
        <w:rPr>
          <w:rFonts w:ascii="Calibri" w:eastAsia="Calibri" w:hAnsi="Calibri" w:cs="Calibri"/>
          <w:sz w:val="19"/>
          <w:szCs w:val="19"/>
          <w:lang w:val="en-GB" w:eastAsia="en-US"/>
        </w:rPr>
      </w:pPr>
      <w:r w:rsidRPr="000F5B9F">
        <w:rPr>
          <w:rFonts w:ascii="Calibri" w:eastAsia="Calibri" w:hAnsi="Calibri" w:cs="Calibri"/>
          <w:sz w:val="19"/>
          <w:szCs w:val="19"/>
          <w:lang w:val="en-GB" w:eastAsia="en-US"/>
        </w:rPr>
        <w:t>NWO-I hopes that with this approach, it can organise a possible tender and conclude an agreement that is aligned with the</w:t>
      </w:r>
      <w:r w:rsidR="00C36ACF" w:rsidRPr="000F5B9F">
        <w:rPr>
          <w:rFonts w:ascii="Calibri" w:eastAsia="Calibri" w:hAnsi="Calibri" w:cs="Calibri"/>
          <w:sz w:val="19"/>
          <w:szCs w:val="19"/>
          <w:lang w:val="en-GB" w:eastAsia="en-US"/>
        </w:rPr>
        <w:t xml:space="preserve"> market</w:t>
      </w:r>
      <w:r w:rsidR="00524D97" w:rsidRPr="00524D97">
        <w:rPr>
          <w:rFonts w:ascii="Calibri" w:eastAsia="Calibri" w:hAnsi="Calibri" w:cs="Calibri"/>
          <w:sz w:val="19"/>
          <w:szCs w:val="19"/>
          <w:lang w:val="en-GB" w:eastAsia="en-US"/>
        </w:rPr>
        <w:t xml:space="preserve"> </w:t>
      </w:r>
      <w:r w:rsidR="00524D97" w:rsidRPr="000F5B9F">
        <w:rPr>
          <w:rFonts w:ascii="Calibri" w:eastAsia="Calibri" w:hAnsi="Calibri" w:cs="Calibri"/>
          <w:sz w:val="19"/>
          <w:szCs w:val="19"/>
          <w:lang w:val="en-GB" w:eastAsia="en-US"/>
        </w:rPr>
        <w:t>as well as possible</w:t>
      </w:r>
      <w:r w:rsidR="00C36ACF" w:rsidRPr="000F5B9F">
        <w:rPr>
          <w:rFonts w:ascii="Calibri" w:eastAsia="Calibri" w:hAnsi="Calibri" w:cs="Calibri"/>
          <w:sz w:val="19"/>
          <w:szCs w:val="19"/>
          <w:lang w:val="en-GB" w:eastAsia="en-US"/>
        </w:rPr>
        <w:t>.</w:t>
      </w:r>
    </w:p>
    <w:p w14:paraId="4683D0DE" w14:textId="77777777" w:rsidR="00524D97" w:rsidRDefault="00524D97">
      <w:pPr>
        <w:spacing w:after="200" w:line="276" w:lineRule="auto"/>
        <w:rPr>
          <w:rFonts w:ascii="Saira ExtraCondensed Light" w:eastAsia="Times New Roman" w:hAnsi="Saira ExtraCondensed Light" w:cs="Verdana"/>
          <w:color w:val="008B9F"/>
          <w:kern w:val="32"/>
          <w:sz w:val="36"/>
          <w:szCs w:val="18"/>
          <w:lang w:val="en-GB" w:eastAsia="nl-NL"/>
        </w:rPr>
      </w:pPr>
      <w:bookmarkStart w:id="21" w:name="_Toc57196257"/>
      <w:r>
        <w:rPr>
          <w:lang w:val="en-GB"/>
        </w:rPr>
        <w:br w:type="page"/>
      </w:r>
    </w:p>
    <w:p w14:paraId="66910863" w14:textId="6DA0A26B" w:rsidR="00380DD9" w:rsidRPr="000F5B9F" w:rsidRDefault="00734BA2" w:rsidP="00E7584A">
      <w:pPr>
        <w:pStyle w:val="Kop2-nw"/>
        <w:numPr>
          <w:ilvl w:val="0"/>
          <w:numId w:val="0"/>
        </w:numPr>
        <w:tabs>
          <w:tab w:val="clear" w:pos="357"/>
        </w:tabs>
        <w:ind w:left="567" w:hanging="567"/>
        <w:rPr>
          <w:color w:val="FF0000"/>
          <w:szCs w:val="23"/>
          <w:lang w:val="en-GB"/>
        </w:rPr>
      </w:pPr>
      <w:r w:rsidRPr="000F5B9F">
        <w:rPr>
          <w:lang w:val="en-GB"/>
        </w:rPr>
        <w:lastRenderedPageBreak/>
        <w:t>1.3</w:t>
      </w:r>
      <w:r w:rsidRPr="000F5B9F">
        <w:rPr>
          <w:lang w:val="en-GB"/>
        </w:rPr>
        <w:tab/>
      </w:r>
      <w:r w:rsidR="00F91BB4" w:rsidRPr="000F5B9F">
        <w:rPr>
          <w:lang w:val="en-GB"/>
        </w:rPr>
        <w:t>Procedure market consultation</w:t>
      </w:r>
      <w:bookmarkEnd w:id="21"/>
    </w:p>
    <w:p w14:paraId="64FBB2ED" w14:textId="49E4B200" w:rsidR="00F3485C" w:rsidRPr="000F5B9F" w:rsidRDefault="00734BA2" w:rsidP="00F3485C">
      <w:pPr>
        <w:pStyle w:val="Kop2-nw"/>
        <w:numPr>
          <w:ilvl w:val="0"/>
          <w:numId w:val="0"/>
        </w:numPr>
        <w:tabs>
          <w:tab w:val="clear" w:pos="357"/>
        </w:tabs>
        <w:rPr>
          <w:rFonts w:ascii="Calibri" w:hAnsi="Calibri" w:cs="Times New Roman"/>
          <w:color w:val="000000"/>
          <w:kern w:val="0"/>
          <w:sz w:val="19"/>
          <w:szCs w:val="19"/>
          <w:lang w:val="en-GB"/>
        </w:rPr>
      </w:pPr>
      <w:bookmarkStart w:id="22" w:name="_Toc57196258"/>
      <w:r w:rsidRPr="003B7DFD">
        <w:rPr>
          <w:rFonts w:ascii="Calibri" w:hAnsi="Calibri" w:cs="Times New Roman"/>
          <w:color w:val="000000"/>
          <w:kern w:val="0"/>
          <w:sz w:val="19"/>
          <w:szCs w:val="19"/>
          <w:lang w:val="en-GB"/>
        </w:rPr>
        <w:t xml:space="preserve">The market consultation only consists of a written part. </w:t>
      </w:r>
      <w:r w:rsidR="007608C6" w:rsidRPr="003B7DFD">
        <w:rPr>
          <w:rFonts w:ascii="Calibri" w:hAnsi="Calibri" w:cs="Times New Roman"/>
          <w:color w:val="000000"/>
          <w:kern w:val="0"/>
          <w:sz w:val="19"/>
          <w:szCs w:val="19"/>
          <w:lang w:val="en-GB"/>
        </w:rPr>
        <w:t xml:space="preserve">Any </w:t>
      </w:r>
      <w:r w:rsidRPr="003B7DFD">
        <w:rPr>
          <w:rFonts w:ascii="Calibri" w:hAnsi="Calibri" w:cs="Times New Roman"/>
          <w:color w:val="000000"/>
          <w:kern w:val="0"/>
          <w:sz w:val="19"/>
          <w:szCs w:val="19"/>
          <w:lang w:val="en-GB"/>
        </w:rPr>
        <w:t xml:space="preserve">interested party can </w:t>
      </w:r>
      <w:r w:rsidR="007608C6" w:rsidRPr="003B7DFD">
        <w:rPr>
          <w:rFonts w:ascii="Calibri" w:hAnsi="Calibri" w:cs="Times New Roman"/>
          <w:color w:val="000000"/>
          <w:kern w:val="0"/>
          <w:sz w:val="19"/>
          <w:szCs w:val="19"/>
          <w:lang w:val="en-GB"/>
        </w:rPr>
        <w:t xml:space="preserve">submit </w:t>
      </w:r>
      <w:r w:rsidRPr="003B7DFD">
        <w:rPr>
          <w:rFonts w:ascii="Calibri" w:hAnsi="Calibri" w:cs="Times New Roman"/>
          <w:color w:val="000000"/>
          <w:kern w:val="0"/>
          <w:sz w:val="19"/>
          <w:szCs w:val="19"/>
          <w:lang w:val="en-GB"/>
        </w:rPr>
        <w:t xml:space="preserve">written answers to the questions posed in the questionnaire of this market consultation (Annex 2). We kindly request you to complete the questionnaire and return </w:t>
      </w:r>
      <w:r w:rsidR="007608C6" w:rsidRPr="003B7DFD">
        <w:rPr>
          <w:rFonts w:ascii="Calibri" w:hAnsi="Calibri" w:cs="Times New Roman"/>
          <w:color w:val="000000"/>
          <w:kern w:val="0"/>
          <w:sz w:val="19"/>
          <w:szCs w:val="19"/>
          <w:lang w:val="en-GB"/>
        </w:rPr>
        <w:t xml:space="preserve">it </w:t>
      </w:r>
      <w:r w:rsidRPr="003B7DFD">
        <w:rPr>
          <w:rFonts w:ascii="Calibri" w:hAnsi="Calibri" w:cs="Times New Roman"/>
          <w:color w:val="000000"/>
          <w:kern w:val="0"/>
          <w:sz w:val="19"/>
          <w:szCs w:val="19"/>
          <w:lang w:val="en-GB"/>
        </w:rPr>
        <w:t xml:space="preserve">no later than </w:t>
      </w:r>
      <w:r w:rsidR="003B7DFD" w:rsidRPr="003B7DFD">
        <w:rPr>
          <w:rFonts w:ascii="Calibri" w:hAnsi="Calibri" w:cs="Times New Roman"/>
          <w:b/>
          <w:bCs/>
          <w:color w:val="000000"/>
          <w:kern w:val="0"/>
          <w:sz w:val="19"/>
          <w:szCs w:val="19"/>
          <w:lang w:val="en-GB"/>
        </w:rPr>
        <w:t xml:space="preserve">31 May </w:t>
      </w:r>
      <w:r w:rsidRPr="003B7DFD">
        <w:rPr>
          <w:rFonts w:ascii="Calibri" w:hAnsi="Calibri" w:cs="Times New Roman"/>
          <w:b/>
          <w:bCs/>
          <w:color w:val="000000"/>
          <w:kern w:val="0"/>
          <w:sz w:val="19"/>
          <w:szCs w:val="19"/>
          <w:lang w:val="en-GB"/>
        </w:rPr>
        <w:t xml:space="preserve"> 2021 at 14</w:t>
      </w:r>
      <w:r w:rsidR="007608C6" w:rsidRPr="003B7DFD">
        <w:rPr>
          <w:rFonts w:ascii="Calibri" w:hAnsi="Calibri" w:cs="Times New Roman"/>
          <w:b/>
          <w:bCs/>
          <w:color w:val="000000"/>
          <w:kern w:val="0"/>
          <w:sz w:val="19"/>
          <w:szCs w:val="19"/>
          <w:lang w:val="en-GB"/>
        </w:rPr>
        <w:t>:</w:t>
      </w:r>
      <w:r w:rsidRPr="003B7DFD">
        <w:rPr>
          <w:rFonts w:ascii="Calibri" w:hAnsi="Calibri" w:cs="Times New Roman"/>
          <w:b/>
          <w:bCs/>
          <w:color w:val="000000"/>
          <w:kern w:val="0"/>
          <w:sz w:val="19"/>
          <w:szCs w:val="19"/>
          <w:lang w:val="en-GB"/>
        </w:rPr>
        <w:t>00 CEST</w:t>
      </w:r>
      <w:r w:rsidRPr="003B7DFD">
        <w:rPr>
          <w:rFonts w:ascii="Calibri" w:hAnsi="Calibri" w:cs="Times New Roman"/>
          <w:color w:val="000000"/>
          <w:kern w:val="0"/>
          <w:sz w:val="19"/>
          <w:szCs w:val="19"/>
          <w:lang w:val="en-GB"/>
        </w:rPr>
        <w:t xml:space="preserve"> via the messag</w:t>
      </w:r>
      <w:r w:rsidR="00211E01" w:rsidRPr="003B7DFD">
        <w:rPr>
          <w:rFonts w:ascii="Calibri" w:hAnsi="Calibri" w:cs="Times New Roman"/>
          <w:color w:val="000000"/>
          <w:kern w:val="0"/>
          <w:sz w:val="19"/>
          <w:szCs w:val="19"/>
          <w:lang w:val="en-GB"/>
        </w:rPr>
        <w:t>ing</w:t>
      </w:r>
      <w:r w:rsidRPr="003B7DFD">
        <w:rPr>
          <w:rFonts w:ascii="Calibri" w:hAnsi="Calibri" w:cs="Times New Roman"/>
          <w:color w:val="000000"/>
          <w:kern w:val="0"/>
          <w:sz w:val="19"/>
          <w:szCs w:val="19"/>
          <w:lang w:val="en-GB"/>
        </w:rPr>
        <w:t xml:space="preserve"> module in </w:t>
      </w:r>
      <w:proofErr w:type="spellStart"/>
      <w:r w:rsidR="00AA0948">
        <w:rPr>
          <w:rFonts w:ascii="Calibri" w:hAnsi="Calibri" w:cs="Times New Roman"/>
          <w:color w:val="000000"/>
          <w:kern w:val="0"/>
          <w:sz w:val="19"/>
          <w:szCs w:val="19"/>
          <w:lang w:val="en-GB"/>
        </w:rPr>
        <w:t>TenderNed</w:t>
      </w:r>
      <w:proofErr w:type="spellEnd"/>
      <w:r w:rsidRPr="003B7DFD">
        <w:rPr>
          <w:rFonts w:ascii="Calibri" w:hAnsi="Calibri" w:cs="Times New Roman"/>
          <w:color w:val="000000"/>
          <w:kern w:val="0"/>
          <w:sz w:val="19"/>
          <w:szCs w:val="19"/>
          <w:lang w:val="en-GB"/>
        </w:rPr>
        <w:t>.</w:t>
      </w:r>
      <w:bookmarkEnd w:id="22"/>
      <w:r w:rsidRPr="000F5B9F">
        <w:rPr>
          <w:rFonts w:ascii="Calibri" w:hAnsi="Calibri" w:cs="Times New Roman"/>
          <w:color w:val="000000"/>
          <w:kern w:val="0"/>
          <w:sz w:val="19"/>
          <w:szCs w:val="19"/>
          <w:lang w:val="en-GB"/>
        </w:rPr>
        <w:t xml:space="preserve"> </w:t>
      </w:r>
    </w:p>
    <w:p w14:paraId="270C1CB2" w14:textId="77777777" w:rsidR="000C5BC3" w:rsidRPr="000F5B9F" w:rsidRDefault="00734BA2" w:rsidP="00E7584A">
      <w:pPr>
        <w:pStyle w:val="Kop2-nw"/>
        <w:numPr>
          <w:ilvl w:val="0"/>
          <w:numId w:val="0"/>
        </w:numPr>
        <w:tabs>
          <w:tab w:val="clear" w:pos="357"/>
        </w:tabs>
        <w:rPr>
          <w:lang w:val="en-GB"/>
        </w:rPr>
      </w:pPr>
      <w:bookmarkStart w:id="23" w:name="_Toc57196259"/>
      <w:r w:rsidRPr="000F5B9F">
        <w:rPr>
          <w:lang w:val="en-GB"/>
        </w:rPr>
        <w:t>1.4</w:t>
      </w:r>
      <w:r w:rsidRPr="000F5B9F">
        <w:rPr>
          <w:lang w:val="en-GB"/>
        </w:rPr>
        <w:tab/>
      </w:r>
      <w:r w:rsidR="00452F05" w:rsidRPr="000F5B9F">
        <w:rPr>
          <w:lang w:val="en-GB"/>
        </w:rPr>
        <w:t>Questions</w:t>
      </w:r>
      <w:bookmarkEnd w:id="23"/>
    </w:p>
    <w:p w14:paraId="16B5900A" w14:textId="1E561982" w:rsidR="000C5BC3" w:rsidRPr="000F5B9F" w:rsidRDefault="00734BA2" w:rsidP="00151106">
      <w:pPr>
        <w:rPr>
          <w:lang w:val="en-GB"/>
        </w:rPr>
      </w:pPr>
      <w:r w:rsidRPr="003B7DFD">
        <w:rPr>
          <w:lang w:val="en-GB"/>
        </w:rPr>
        <w:t xml:space="preserve">If you have any questions about the documents for this market consultation or note any shortcomings, procedural errors, and/or discrepancies, we kindly request you to inform us of these as soon as possible. You can do </w:t>
      </w:r>
      <w:r w:rsidR="005C399A" w:rsidRPr="003B7DFD">
        <w:rPr>
          <w:lang w:val="en-GB"/>
        </w:rPr>
        <w:t xml:space="preserve">so </w:t>
      </w:r>
      <w:r w:rsidRPr="003B7DFD">
        <w:rPr>
          <w:lang w:val="en-GB"/>
        </w:rPr>
        <w:t xml:space="preserve">until the deadline of </w:t>
      </w:r>
      <w:r w:rsidR="003B7DFD" w:rsidRPr="003B7DFD">
        <w:rPr>
          <w:lang w:val="en-GB"/>
        </w:rPr>
        <w:t>6 May</w:t>
      </w:r>
      <w:r w:rsidRPr="003B7DFD">
        <w:rPr>
          <w:lang w:val="en-GB"/>
        </w:rPr>
        <w:t xml:space="preserve"> 2021, 14</w:t>
      </w:r>
      <w:r w:rsidR="007608C6" w:rsidRPr="003B7DFD">
        <w:rPr>
          <w:lang w:val="en-GB"/>
        </w:rPr>
        <w:t>:</w:t>
      </w:r>
      <w:r w:rsidRPr="003B7DFD">
        <w:rPr>
          <w:lang w:val="en-GB"/>
        </w:rPr>
        <w:t xml:space="preserve">00 CEST </w:t>
      </w:r>
      <w:r w:rsidR="005C399A" w:rsidRPr="003B7DFD">
        <w:rPr>
          <w:lang w:val="en-GB"/>
        </w:rPr>
        <w:t xml:space="preserve">through </w:t>
      </w:r>
      <w:r w:rsidRPr="003B7DFD">
        <w:rPr>
          <w:lang w:val="en-GB"/>
        </w:rPr>
        <w:t xml:space="preserve">a message in </w:t>
      </w:r>
      <w:proofErr w:type="spellStart"/>
      <w:r w:rsidR="00AA0948">
        <w:rPr>
          <w:lang w:val="en-GB"/>
        </w:rPr>
        <w:t>TenderNed</w:t>
      </w:r>
      <w:proofErr w:type="spellEnd"/>
      <w:r w:rsidRPr="003B7DFD">
        <w:rPr>
          <w:lang w:val="en-GB"/>
        </w:rPr>
        <w:t xml:space="preserve">. NWO-I will answer your questions no later than </w:t>
      </w:r>
      <w:r w:rsidR="003B7DFD" w:rsidRPr="003B7DFD">
        <w:rPr>
          <w:lang w:val="en-GB"/>
        </w:rPr>
        <w:t xml:space="preserve">20 May </w:t>
      </w:r>
      <w:r w:rsidRPr="003B7DFD">
        <w:rPr>
          <w:lang w:val="en-GB"/>
        </w:rPr>
        <w:t>2021</w:t>
      </w:r>
      <w:r w:rsidR="00D258A2" w:rsidRPr="003B7DFD">
        <w:rPr>
          <w:lang w:val="en-GB"/>
        </w:rPr>
        <w:t>.</w:t>
      </w:r>
    </w:p>
    <w:p w14:paraId="4E638C06" w14:textId="77777777" w:rsidR="0036008B" w:rsidRPr="000F5B9F" w:rsidRDefault="00734BA2" w:rsidP="00E7584A">
      <w:pPr>
        <w:pStyle w:val="Kop2-nw"/>
        <w:numPr>
          <w:ilvl w:val="0"/>
          <w:numId w:val="0"/>
        </w:numPr>
        <w:tabs>
          <w:tab w:val="clear" w:pos="357"/>
        </w:tabs>
        <w:ind w:left="567" w:hanging="567"/>
        <w:rPr>
          <w:lang w:val="en-GB"/>
        </w:rPr>
      </w:pPr>
      <w:bookmarkStart w:id="24" w:name="_Toc57196260"/>
      <w:r w:rsidRPr="000F5B9F">
        <w:rPr>
          <w:lang w:val="en-GB"/>
        </w:rPr>
        <w:t>1.</w:t>
      </w:r>
      <w:r w:rsidR="00F91BB4" w:rsidRPr="000F5B9F">
        <w:rPr>
          <w:lang w:val="en-GB"/>
        </w:rPr>
        <w:t>5</w:t>
      </w:r>
      <w:r w:rsidRPr="000F5B9F">
        <w:rPr>
          <w:lang w:val="en-GB"/>
        </w:rPr>
        <w:tab/>
      </w:r>
      <w:r w:rsidR="00F91BB4" w:rsidRPr="000F5B9F">
        <w:rPr>
          <w:lang w:val="en-GB"/>
        </w:rPr>
        <w:t>C</w:t>
      </w:r>
      <w:r w:rsidR="00452F05" w:rsidRPr="000F5B9F">
        <w:rPr>
          <w:lang w:val="en-GB"/>
        </w:rPr>
        <w:t>ontact</w:t>
      </w:r>
      <w:bookmarkEnd w:id="24"/>
    </w:p>
    <w:p w14:paraId="5BFFAB74" w14:textId="2B307DAC" w:rsidR="007B6455" w:rsidRPr="000F5B9F" w:rsidRDefault="00734BA2" w:rsidP="00452F05">
      <w:pPr>
        <w:rPr>
          <w:szCs w:val="19"/>
          <w:lang w:val="en-GB"/>
        </w:rPr>
      </w:pPr>
      <w:r w:rsidRPr="000F5B9F">
        <w:rPr>
          <w:rFonts w:eastAsia="Times New Roman" w:cs="Times New Roman"/>
          <w:color w:val="000000"/>
          <w:szCs w:val="19"/>
          <w:lang w:val="en-GB" w:eastAsia="nl-NL"/>
        </w:rPr>
        <w:t>The contact person for this market consultation is Mr</w:t>
      </w:r>
      <w:r w:rsidR="00D258A2" w:rsidRPr="000F5B9F">
        <w:rPr>
          <w:rFonts w:eastAsia="Times New Roman" w:cs="Times New Roman"/>
          <w:color w:val="000000"/>
          <w:szCs w:val="19"/>
          <w:lang w:val="en-GB" w:eastAsia="nl-NL"/>
        </w:rPr>
        <w:t xml:space="preserve"> </w:t>
      </w:r>
      <w:r w:rsidRPr="000F5B9F">
        <w:rPr>
          <w:rFonts w:eastAsia="Times New Roman" w:cs="Times New Roman"/>
          <w:color w:val="000000"/>
          <w:szCs w:val="19"/>
          <w:lang w:val="en-GB" w:eastAsia="nl-NL"/>
        </w:rPr>
        <w:t>Jan Berends.</w:t>
      </w:r>
      <w:r w:rsidRPr="000F5B9F">
        <w:rPr>
          <w:rFonts w:eastAsia="Times New Roman" w:cs="Times New Roman"/>
          <w:szCs w:val="19"/>
          <w:lang w:val="en-GB" w:eastAsia="nl-NL"/>
        </w:rPr>
        <w:t xml:space="preserve"> </w:t>
      </w:r>
      <w:bookmarkStart w:id="25" w:name="_Toc351635533"/>
      <w:bookmarkStart w:id="26" w:name="_Toc351713479"/>
      <w:bookmarkEnd w:id="25"/>
      <w:bookmarkEnd w:id="26"/>
    </w:p>
    <w:p w14:paraId="7A6162D8" w14:textId="77777777" w:rsidR="00FD0837" w:rsidRPr="000F5B9F" w:rsidRDefault="00FD0837" w:rsidP="00452F05">
      <w:pPr>
        <w:rPr>
          <w:szCs w:val="19"/>
          <w:lang w:val="en-GB"/>
        </w:rPr>
      </w:pPr>
    </w:p>
    <w:p w14:paraId="0519F348" w14:textId="49B79427" w:rsidR="00FD0837" w:rsidRPr="000F5B9F" w:rsidRDefault="00734BA2" w:rsidP="00FD0837">
      <w:pPr>
        <w:rPr>
          <w:color w:val="000000" w:themeColor="text1"/>
          <w:szCs w:val="19"/>
          <w:lang w:val="en-GB"/>
        </w:rPr>
      </w:pPr>
      <w:r w:rsidRPr="000F5B9F">
        <w:rPr>
          <w:color w:val="000000" w:themeColor="text1"/>
          <w:szCs w:val="19"/>
          <w:lang w:val="en-GB"/>
        </w:rPr>
        <w:t>The consultation is be</w:t>
      </w:r>
      <w:r w:rsidR="00D258A2" w:rsidRPr="000F5B9F">
        <w:rPr>
          <w:color w:val="000000" w:themeColor="text1"/>
          <w:szCs w:val="19"/>
          <w:lang w:val="en-GB"/>
        </w:rPr>
        <w:t xml:space="preserve">ing </w:t>
      </w:r>
      <w:r w:rsidRPr="000F5B9F">
        <w:rPr>
          <w:color w:val="000000" w:themeColor="text1"/>
          <w:szCs w:val="19"/>
          <w:lang w:val="en-GB"/>
        </w:rPr>
        <w:t xml:space="preserve">realised </w:t>
      </w:r>
      <w:r w:rsidR="005C399A">
        <w:rPr>
          <w:color w:val="000000" w:themeColor="text1"/>
          <w:szCs w:val="19"/>
          <w:lang w:val="en-GB"/>
        </w:rPr>
        <w:t>through</w:t>
      </w:r>
      <w:r w:rsidR="005C399A" w:rsidRPr="000F5B9F">
        <w:rPr>
          <w:color w:val="000000" w:themeColor="text1"/>
          <w:szCs w:val="19"/>
          <w:lang w:val="en-GB"/>
        </w:rPr>
        <w:t xml:space="preserve"> </w:t>
      </w:r>
      <w:r w:rsidRPr="000F5B9F">
        <w:rPr>
          <w:color w:val="000000" w:themeColor="text1"/>
          <w:szCs w:val="19"/>
          <w:lang w:val="en-GB"/>
        </w:rPr>
        <w:t xml:space="preserve">the </w:t>
      </w:r>
      <w:proofErr w:type="spellStart"/>
      <w:r w:rsidR="00AA0948">
        <w:rPr>
          <w:color w:val="000000" w:themeColor="text1"/>
          <w:szCs w:val="19"/>
          <w:lang w:val="en-GB"/>
        </w:rPr>
        <w:t>TenderNed</w:t>
      </w:r>
      <w:proofErr w:type="spellEnd"/>
      <w:r w:rsidRPr="000F5B9F">
        <w:rPr>
          <w:color w:val="000000" w:themeColor="text1"/>
          <w:szCs w:val="19"/>
          <w:lang w:val="en-GB"/>
        </w:rPr>
        <w:t xml:space="preserve"> platform. On this platform, you can: </w:t>
      </w:r>
    </w:p>
    <w:p w14:paraId="4F96B98B" w14:textId="125521F5" w:rsidR="00FD0837" w:rsidRPr="000F5B9F" w:rsidRDefault="00734BA2" w:rsidP="00FD0837">
      <w:pPr>
        <w:pStyle w:val="Lijstalinea"/>
        <w:numPr>
          <w:ilvl w:val="0"/>
          <w:numId w:val="26"/>
        </w:numPr>
        <w:rPr>
          <w:color w:val="000000" w:themeColor="text1"/>
          <w:szCs w:val="19"/>
          <w:lang w:val="en-GB"/>
        </w:rPr>
      </w:pPr>
      <w:r w:rsidRPr="000F5B9F">
        <w:rPr>
          <w:color w:val="000000" w:themeColor="text1"/>
          <w:szCs w:val="19"/>
          <w:lang w:val="en-GB"/>
        </w:rPr>
        <w:t xml:space="preserve">download all documents associated with this market consultation; </w:t>
      </w:r>
    </w:p>
    <w:p w14:paraId="6458DFA9" w14:textId="77777777" w:rsidR="00FD0837" w:rsidRPr="000F5B9F" w:rsidRDefault="00734BA2" w:rsidP="00FD0837">
      <w:pPr>
        <w:pStyle w:val="Lijstalinea"/>
        <w:numPr>
          <w:ilvl w:val="0"/>
          <w:numId w:val="26"/>
        </w:numPr>
        <w:rPr>
          <w:color w:val="000000" w:themeColor="text1"/>
          <w:szCs w:val="19"/>
          <w:lang w:val="en-GB"/>
        </w:rPr>
      </w:pPr>
      <w:r w:rsidRPr="000F5B9F">
        <w:rPr>
          <w:color w:val="000000" w:themeColor="text1"/>
          <w:szCs w:val="19"/>
          <w:lang w:val="en-GB"/>
        </w:rPr>
        <w:t xml:space="preserve">upload all the documents requested; </w:t>
      </w:r>
    </w:p>
    <w:p w14:paraId="40895240" w14:textId="7480F482" w:rsidR="00FD0837" w:rsidRPr="000F5B9F" w:rsidRDefault="00734BA2" w:rsidP="00FD0837">
      <w:pPr>
        <w:pStyle w:val="Lijstalinea"/>
        <w:numPr>
          <w:ilvl w:val="0"/>
          <w:numId w:val="26"/>
        </w:numPr>
        <w:rPr>
          <w:color w:val="000000" w:themeColor="text1"/>
          <w:szCs w:val="19"/>
          <w:lang w:val="en-GB"/>
        </w:rPr>
      </w:pPr>
      <w:r w:rsidRPr="000F5B9F">
        <w:rPr>
          <w:color w:val="000000" w:themeColor="text1"/>
          <w:szCs w:val="19"/>
          <w:lang w:val="en-GB"/>
        </w:rPr>
        <w:t xml:space="preserve">find </w:t>
      </w:r>
      <w:r w:rsidR="005C399A">
        <w:rPr>
          <w:color w:val="000000" w:themeColor="text1"/>
          <w:szCs w:val="19"/>
          <w:lang w:val="en-GB"/>
        </w:rPr>
        <w:t xml:space="preserve">all </w:t>
      </w:r>
      <w:r w:rsidRPr="000F5B9F">
        <w:rPr>
          <w:color w:val="000000" w:themeColor="text1"/>
          <w:szCs w:val="19"/>
          <w:lang w:val="en-GB"/>
        </w:rPr>
        <w:t xml:space="preserve">messages </w:t>
      </w:r>
      <w:r w:rsidR="005C399A">
        <w:rPr>
          <w:color w:val="000000" w:themeColor="text1"/>
          <w:szCs w:val="19"/>
          <w:lang w:val="en-GB"/>
        </w:rPr>
        <w:t>in</w:t>
      </w:r>
      <w:r w:rsidR="005C399A" w:rsidRPr="000F5B9F">
        <w:rPr>
          <w:color w:val="000000" w:themeColor="text1"/>
          <w:szCs w:val="19"/>
          <w:lang w:val="en-GB"/>
        </w:rPr>
        <w:t xml:space="preserve"> </w:t>
      </w:r>
      <w:r w:rsidRPr="000F5B9F">
        <w:rPr>
          <w:color w:val="000000" w:themeColor="text1"/>
          <w:szCs w:val="19"/>
          <w:lang w:val="en-GB"/>
        </w:rPr>
        <w:t xml:space="preserve">the </w:t>
      </w:r>
      <w:r w:rsidR="00211E01" w:rsidRPr="000F5B9F">
        <w:rPr>
          <w:color w:val="000000" w:themeColor="text1"/>
          <w:szCs w:val="19"/>
          <w:lang w:val="en-GB"/>
        </w:rPr>
        <w:t>messag</w:t>
      </w:r>
      <w:r w:rsidR="00211E01">
        <w:rPr>
          <w:color w:val="000000" w:themeColor="text1"/>
          <w:szCs w:val="19"/>
          <w:lang w:val="en-GB"/>
        </w:rPr>
        <w:t>ing</w:t>
      </w:r>
      <w:r w:rsidR="00211E01" w:rsidRPr="000F5B9F">
        <w:rPr>
          <w:color w:val="000000" w:themeColor="text1"/>
          <w:szCs w:val="19"/>
          <w:lang w:val="en-GB"/>
        </w:rPr>
        <w:t xml:space="preserve"> </w:t>
      </w:r>
      <w:r w:rsidRPr="000F5B9F">
        <w:rPr>
          <w:color w:val="000000" w:themeColor="text1"/>
          <w:szCs w:val="19"/>
          <w:lang w:val="en-GB"/>
        </w:rPr>
        <w:t xml:space="preserve">module. </w:t>
      </w:r>
    </w:p>
    <w:p w14:paraId="6F2544C1" w14:textId="77777777" w:rsidR="00FD0837" w:rsidRPr="000F5B9F" w:rsidRDefault="00FD0837" w:rsidP="00FD0837">
      <w:pPr>
        <w:rPr>
          <w:color w:val="000000" w:themeColor="text1"/>
          <w:szCs w:val="19"/>
          <w:lang w:val="en-GB"/>
        </w:rPr>
      </w:pPr>
    </w:p>
    <w:p w14:paraId="03CB8259" w14:textId="791CBDBD" w:rsidR="00FD0837" w:rsidRPr="000F5B9F" w:rsidRDefault="00734BA2" w:rsidP="00FD0837">
      <w:pPr>
        <w:rPr>
          <w:color w:val="000000" w:themeColor="text1"/>
          <w:szCs w:val="19"/>
          <w:lang w:val="en-GB"/>
        </w:rPr>
      </w:pPr>
      <w:r w:rsidRPr="000F5B9F">
        <w:rPr>
          <w:color w:val="000000" w:themeColor="text1"/>
          <w:szCs w:val="19"/>
          <w:lang w:val="en-GB"/>
        </w:rPr>
        <w:t xml:space="preserve">For detailed instructions about the use of </w:t>
      </w:r>
      <w:proofErr w:type="spellStart"/>
      <w:r w:rsidR="00AA0948">
        <w:rPr>
          <w:color w:val="000000" w:themeColor="text1"/>
          <w:szCs w:val="19"/>
          <w:lang w:val="en-GB"/>
        </w:rPr>
        <w:t>TenderNed</w:t>
      </w:r>
      <w:proofErr w:type="spellEnd"/>
      <w:r w:rsidR="005316CC">
        <w:rPr>
          <w:color w:val="000000" w:themeColor="text1"/>
          <w:szCs w:val="19"/>
          <w:lang w:val="en-GB"/>
        </w:rPr>
        <w:t>,</w:t>
      </w:r>
      <w:r w:rsidRPr="000F5B9F">
        <w:rPr>
          <w:color w:val="000000" w:themeColor="text1"/>
          <w:szCs w:val="19"/>
          <w:lang w:val="en-GB"/>
        </w:rPr>
        <w:t xml:space="preserve"> we refer you to </w:t>
      </w:r>
      <w:hyperlink r:id="rId9" w:history="1">
        <w:r w:rsidR="00AA0948" w:rsidRPr="00373F8B">
          <w:rPr>
            <w:rStyle w:val="Hyperlink"/>
            <w:szCs w:val="19"/>
            <w:lang w:val="en-GB"/>
          </w:rPr>
          <w:t>www.tenderned.nl</w:t>
        </w:r>
      </w:hyperlink>
      <w:r w:rsidR="00AA0948">
        <w:rPr>
          <w:color w:val="000000" w:themeColor="text1"/>
          <w:szCs w:val="19"/>
          <w:lang w:val="en-GB"/>
        </w:rPr>
        <w:t xml:space="preserve"> </w:t>
      </w:r>
    </w:p>
    <w:p w14:paraId="315448E7" w14:textId="77777777" w:rsidR="00FD0837" w:rsidRPr="000F5B9F" w:rsidRDefault="00FD0837" w:rsidP="00FD0837">
      <w:pPr>
        <w:rPr>
          <w:color w:val="000000" w:themeColor="text1"/>
          <w:szCs w:val="19"/>
          <w:lang w:val="en-GB"/>
        </w:rPr>
      </w:pPr>
    </w:p>
    <w:p w14:paraId="097DA515" w14:textId="3614998A" w:rsidR="00FD0837" w:rsidRPr="000F5B9F" w:rsidRDefault="005316CC" w:rsidP="00FD0837">
      <w:pPr>
        <w:rPr>
          <w:color w:val="000000" w:themeColor="text1"/>
          <w:szCs w:val="19"/>
          <w:lang w:val="en-GB"/>
        </w:rPr>
      </w:pPr>
      <w:r>
        <w:rPr>
          <w:color w:val="000000" w:themeColor="text1"/>
          <w:szCs w:val="19"/>
          <w:lang w:val="en-GB"/>
        </w:rPr>
        <w:t>No</w:t>
      </w:r>
      <w:r w:rsidR="00734BA2" w:rsidRPr="000F5B9F">
        <w:rPr>
          <w:color w:val="000000" w:themeColor="text1"/>
          <w:szCs w:val="19"/>
          <w:lang w:val="en-GB"/>
        </w:rPr>
        <w:t xml:space="preserve"> contact with employees from the organisations involved (and/or other parties involved) about this market consultation is permitted</w:t>
      </w:r>
      <w:r w:rsidRPr="005316CC">
        <w:rPr>
          <w:color w:val="000000" w:themeColor="text1"/>
          <w:szCs w:val="19"/>
          <w:lang w:val="en-GB"/>
        </w:rPr>
        <w:t xml:space="preserve"> </w:t>
      </w:r>
      <w:r>
        <w:rPr>
          <w:color w:val="000000" w:themeColor="text1"/>
          <w:szCs w:val="19"/>
          <w:lang w:val="en-GB"/>
        </w:rPr>
        <w:t>o</w:t>
      </w:r>
      <w:r w:rsidRPr="000F5B9F">
        <w:rPr>
          <w:color w:val="000000" w:themeColor="text1"/>
          <w:szCs w:val="19"/>
          <w:lang w:val="en-GB"/>
        </w:rPr>
        <w:t xml:space="preserve">utside of </w:t>
      </w:r>
      <w:proofErr w:type="spellStart"/>
      <w:r w:rsidR="00AA0948">
        <w:rPr>
          <w:color w:val="000000" w:themeColor="text1"/>
          <w:szCs w:val="19"/>
          <w:lang w:val="en-GB"/>
        </w:rPr>
        <w:t>TenderNed</w:t>
      </w:r>
      <w:proofErr w:type="spellEnd"/>
      <w:r w:rsidR="00734BA2" w:rsidRPr="000F5B9F">
        <w:rPr>
          <w:color w:val="000000" w:themeColor="text1"/>
          <w:szCs w:val="19"/>
          <w:lang w:val="en-GB"/>
        </w:rPr>
        <w:t>.</w:t>
      </w:r>
      <w:r w:rsidR="00D258A2" w:rsidRPr="000F5B9F">
        <w:rPr>
          <w:color w:val="000000" w:themeColor="text1"/>
          <w:szCs w:val="19"/>
          <w:lang w:val="en-GB"/>
        </w:rPr>
        <w:t xml:space="preserve"> </w:t>
      </w:r>
    </w:p>
    <w:p w14:paraId="3432BDF8" w14:textId="77777777" w:rsidR="00452F05" w:rsidRPr="000F5B9F" w:rsidRDefault="00734BA2" w:rsidP="00452F05">
      <w:pPr>
        <w:pStyle w:val="Kop2-nw"/>
        <w:numPr>
          <w:ilvl w:val="0"/>
          <w:numId w:val="0"/>
        </w:numPr>
        <w:tabs>
          <w:tab w:val="clear" w:pos="357"/>
        </w:tabs>
        <w:ind w:left="567" w:hanging="567"/>
        <w:rPr>
          <w:lang w:val="en-GB"/>
        </w:rPr>
      </w:pPr>
      <w:bookmarkStart w:id="27" w:name="_Toc57196261"/>
      <w:r w:rsidRPr="000F5B9F">
        <w:rPr>
          <w:lang w:val="en-GB"/>
        </w:rPr>
        <w:t>1.6</w:t>
      </w:r>
      <w:r w:rsidRPr="000F5B9F">
        <w:rPr>
          <w:lang w:val="en-GB"/>
        </w:rPr>
        <w:tab/>
        <w:t>Planning</w:t>
      </w:r>
      <w:bookmarkEnd w:id="27"/>
    </w:p>
    <w:p w14:paraId="19AE946F" w14:textId="77777777" w:rsidR="00452F05" w:rsidRPr="000F5B9F" w:rsidRDefault="00734BA2" w:rsidP="00452F05">
      <w:pPr>
        <w:ind w:right="-284"/>
        <w:contextualSpacing/>
        <w:rPr>
          <w:szCs w:val="19"/>
          <w:lang w:val="en-GB"/>
        </w:rPr>
      </w:pPr>
      <w:r w:rsidRPr="000F5B9F">
        <w:rPr>
          <w:szCs w:val="19"/>
          <w:lang w:val="en-GB"/>
        </w:rPr>
        <w:t>The intended planning of this market consultation is as follows:</w:t>
      </w:r>
    </w:p>
    <w:p w14:paraId="598128C9" w14:textId="77777777" w:rsidR="00452F05" w:rsidRPr="000F5B9F" w:rsidRDefault="00452F05" w:rsidP="00452F05">
      <w:pPr>
        <w:ind w:right="-284"/>
        <w:contextualSpacing/>
        <w:rPr>
          <w:szCs w:val="19"/>
          <w:lang w:val="en-GB"/>
        </w:rPr>
      </w:pPr>
    </w:p>
    <w:tbl>
      <w:tblPr>
        <w:tblStyle w:val="Tabelraster"/>
        <w:tblW w:w="0" w:type="auto"/>
        <w:tblInd w:w="108" w:type="dxa"/>
        <w:tblLook w:val="04A0" w:firstRow="1" w:lastRow="0" w:firstColumn="1" w:lastColumn="0" w:noHBand="0" w:noVBand="1"/>
      </w:tblPr>
      <w:tblGrid>
        <w:gridCol w:w="5274"/>
        <w:gridCol w:w="2911"/>
      </w:tblGrid>
      <w:tr w:rsidR="0076225D" w:rsidRPr="000F5B9F" w14:paraId="65708D28" w14:textId="77777777" w:rsidTr="00452F05">
        <w:tc>
          <w:tcPr>
            <w:tcW w:w="5274" w:type="dxa"/>
          </w:tcPr>
          <w:p w14:paraId="4B068547" w14:textId="77777777" w:rsidR="00452F05" w:rsidRPr="003B7DFD" w:rsidRDefault="00734BA2" w:rsidP="00452F05">
            <w:pPr>
              <w:autoSpaceDE w:val="0"/>
              <w:autoSpaceDN w:val="0"/>
              <w:adjustRightInd w:val="0"/>
              <w:rPr>
                <w:rFonts w:cs="Verdana"/>
                <w:b/>
                <w:szCs w:val="19"/>
                <w:lang w:val="en-GB"/>
              </w:rPr>
            </w:pPr>
            <w:r w:rsidRPr="003B7DFD">
              <w:rPr>
                <w:rFonts w:cs="Verdana"/>
                <w:b/>
                <w:szCs w:val="19"/>
                <w:lang w:val="en-GB"/>
              </w:rPr>
              <w:t>Activity</w:t>
            </w:r>
          </w:p>
        </w:tc>
        <w:tc>
          <w:tcPr>
            <w:tcW w:w="2911" w:type="dxa"/>
          </w:tcPr>
          <w:p w14:paraId="5433E1F6" w14:textId="77777777" w:rsidR="00452F05" w:rsidRPr="003B7DFD" w:rsidRDefault="00734BA2" w:rsidP="00452F05">
            <w:pPr>
              <w:autoSpaceDE w:val="0"/>
              <w:autoSpaceDN w:val="0"/>
              <w:adjustRightInd w:val="0"/>
              <w:rPr>
                <w:rFonts w:cs="Verdana"/>
                <w:b/>
                <w:szCs w:val="19"/>
                <w:lang w:val="en-GB"/>
              </w:rPr>
            </w:pPr>
            <w:r w:rsidRPr="003B7DFD">
              <w:rPr>
                <w:rFonts w:cs="Verdana"/>
                <w:b/>
                <w:szCs w:val="19"/>
                <w:lang w:val="en-GB"/>
              </w:rPr>
              <w:t>Date</w:t>
            </w:r>
          </w:p>
        </w:tc>
      </w:tr>
      <w:tr w:rsidR="0076225D" w:rsidRPr="000F5B9F" w14:paraId="3A1C3C28" w14:textId="77777777" w:rsidTr="00452F05">
        <w:tc>
          <w:tcPr>
            <w:tcW w:w="5274" w:type="dxa"/>
          </w:tcPr>
          <w:p w14:paraId="29E41BDD" w14:textId="77777777" w:rsidR="00452F05" w:rsidRPr="003B7DFD" w:rsidRDefault="00734BA2" w:rsidP="00F80F21">
            <w:pPr>
              <w:autoSpaceDE w:val="0"/>
              <w:autoSpaceDN w:val="0"/>
              <w:adjustRightInd w:val="0"/>
              <w:rPr>
                <w:rFonts w:cs="Verdana"/>
                <w:szCs w:val="19"/>
                <w:lang w:val="en-GB"/>
              </w:rPr>
            </w:pPr>
            <w:r w:rsidRPr="003B7DFD">
              <w:rPr>
                <w:rFonts w:cs="Verdana"/>
                <w:szCs w:val="19"/>
                <w:lang w:val="en-GB"/>
              </w:rPr>
              <w:t>Publication of this market consultation</w:t>
            </w:r>
          </w:p>
        </w:tc>
        <w:tc>
          <w:tcPr>
            <w:tcW w:w="2911" w:type="dxa"/>
          </w:tcPr>
          <w:p w14:paraId="2F0DA914" w14:textId="72930B27" w:rsidR="00452F05" w:rsidRPr="003B7DFD" w:rsidRDefault="003B7DFD" w:rsidP="003D04BE">
            <w:pPr>
              <w:autoSpaceDE w:val="0"/>
              <w:autoSpaceDN w:val="0"/>
              <w:adjustRightInd w:val="0"/>
              <w:rPr>
                <w:rFonts w:cs="Verdana"/>
                <w:szCs w:val="19"/>
                <w:lang w:val="en-GB"/>
              </w:rPr>
            </w:pPr>
            <w:r w:rsidRPr="003B7DFD">
              <w:rPr>
                <w:rFonts w:cs="Verdana"/>
                <w:szCs w:val="19"/>
                <w:lang w:val="en-GB"/>
              </w:rPr>
              <w:t>22 April</w:t>
            </w:r>
            <w:r w:rsidR="00100A18" w:rsidRPr="003B7DFD">
              <w:rPr>
                <w:rFonts w:cs="Verdana"/>
                <w:szCs w:val="19"/>
                <w:lang w:val="en-GB"/>
              </w:rPr>
              <w:t xml:space="preserve"> 202</w:t>
            </w:r>
            <w:r w:rsidR="00734BA2" w:rsidRPr="003B7DFD">
              <w:rPr>
                <w:rFonts w:cs="Verdana"/>
                <w:szCs w:val="19"/>
                <w:lang w:val="en-GB"/>
              </w:rPr>
              <w:t>1</w:t>
            </w:r>
          </w:p>
        </w:tc>
      </w:tr>
      <w:tr w:rsidR="0076225D" w:rsidRPr="00AA0948" w14:paraId="27C064DB" w14:textId="77777777" w:rsidTr="00452F05">
        <w:tc>
          <w:tcPr>
            <w:tcW w:w="5274" w:type="dxa"/>
          </w:tcPr>
          <w:p w14:paraId="683CA6D7" w14:textId="77777777" w:rsidR="00452F05" w:rsidRPr="003B7DFD" w:rsidRDefault="00734BA2" w:rsidP="00452F05">
            <w:pPr>
              <w:autoSpaceDE w:val="0"/>
              <w:autoSpaceDN w:val="0"/>
              <w:adjustRightInd w:val="0"/>
              <w:rPr>
                <w:rFonts w:cs="Verdana"/>
                <w:szCs w:val="19"/>
                <w:lang w:val="en-GB"/>
              </w:rPr>
            </w:pPr>
            <w:r w:rsidRPr="003B7DFD">
              <w:rPr>
                <w:rFonts w:cs="Verdana"/>
                <w:szCs w:val="19"/>
                <w:lang w:val="en-GB"/>
              </w:rPr>
              <w:t xml:space="preserve">Deadline for posing questions </w:t>
            </w:r>
          </w:p>
        </w:tc>
        <w:tc>
          <w:tcPr>
            <w:tcW w:w="2911" w:type="dxa"/>
          </w:tcPr>
          <w:p w14:paraId="79D97DEA" w14:textId="28A47348" w:rsidR="00452F05" w:rsidRPr="003B7DFD" w:rsidRDefault="003B7DFD" w:rsidP="003D04BE">
            <w:pPr>
              <w:autoSpaceDE w:val="0"/>
              <w:autoSpaceDN w:val="0"/>
              <w:adjustRightInd w:val="0"/>
              <w:rPr>
                <w:rFonts w:cs="Verdana"/>
                <w:b/>
                <w:szCs w:val="19"/>
                <w:lang w:val="en-GB"/>
              </w:rPr>
            </w:pPr>
            <w:r w:rsidRPr="003B7DFD">
              <w:rPr>
                <w:rFonts w:cs="Verdana"/>
                <w:szCs w:val="19"/>
                <w:lang w:val="en-GB"/>
              </w:rPr>
              <w:t>6 May</w:t>
            </w:r>
            <w:r w:rsidR="00734BA2" w:rsidRPr="003B7DFD">
              <w:rPr>
                <w:rFonts w:cs="Verdana"/>
                <w:szCs w:val="19"/>
                <w:lang w:val="en-GB"/>
              </w:rPr>
              <w:t xml:space="preserve"> 2021, no later than 14</w:t>
            </w:r>
            <w:r w:rsidR="005316CC" w:rsidRPr="003B7DFD">
              <w:rPr>
                <w:rFonts w:cs="Verdana"/>
                <w:szCs w:val="19"/>
                <w:lang w:val="en-GB"/>
              </w:rPr>
              <w:t>:</w:t>
            </w:r>
            <w:r w:rsidR="00734BA2" w:rsidRPr="003B7DFD">
              <w:rPr>
                <w:rFonts w:cs="Verdana"/>
                <w:szCs w:val="19"/>
                <w:lang w:val="en-GB"/>
              </w:rPr>
              <w:t>00 CEST</w:t>
            </w:r>
          </w:p>
        </w:tc>
      </w:tr>
      <w:tr w:rsidR="0076225D" w:rsidRPr="000F5B9F" w14:paraId="6F8358A5" w14:textId="77777777" w:rsidTr="00452F05">
        <w:tc>
          <w:tcPr>
            <w:tcW w:w="5274" w:type="dxa"/>
          </w:tcPr>
          <w:p w14:paraId="1AEA004D" w14:textId="5AFF2678" w:rsidR="00452F05" w:rsidRPr="003B7DFD" w:rsidRDefault="005316CC" w:rsidP="00452F05">
            <w:pPr>
              <w:autoSpaceDE w:val="0"/>
              <w:autoSpaceDN w:val="0"/>
              <w:adjustRightInd w:val="0"/>
              <w:rPr>
                <w:rFonts w:cs="Verdana"/>
                <w:szCs w:val="19"/>
                <w:lang w:val="en-GB"/>
              </w:rPr>
            </w:pPr>
            <w:r w:rsidRPr="003B7DFD">
              <w:rPr>
                <w:rFonts w:cs="Verdana"/>
                <w:szCs w:val="19"/>
                <w:lang w:val="en-GB"/>
              </w:rPr>
              <w:t>Replying</w:t>
            </w:r>
            <w:r w:rsidR="00734BA2" w:rsidRPr="003B7DFD">
              <w:rPr>
                <w:rFonts w:cs="Verdana"/>
                <w:szCs w:val="19"/>
                <w:lang w:val="en-GB"/>
              </w:rPr>
              <w:t xml:space="preserve"> to questions posed</w:t>
            </w:r>
          </w:p>
        </w:tc>
        <w:tc>
          <w:tcPr>
            <w:tcW w:w="2911" w:type="dxa"/>
          </w:tcPr>
          <w:p w14:paraId="1E1A3C2D" w14:textId="459A3467" w:rsidR="00452F05" w:rsidRPr="003B7DFD" w:rsidRDefault="003B7DFD" w:rsidP="003D04BE">
            <w:pPr>
              <w:autoSpaceDE w:val="0"/>
              <w:autoSpaceDN w:val="0"/>
              <w:adjustRightInd w:val="0"/>
              <w:rPr>
                <w:rFonts w:cs="Verdana"/>
                <w:b/>
                <w:szCs w:val="19"/>
                <w:lang w:val="en-GB"/>
              </w:rPr>
            </w:pPr>
            <w:r w:rsidRPr="003B7DFD">
              <w:rPr>
                <w:rFonts w:cs="Verdana"/>
                <w:szCs w:val="19"/>
                <w:lang w:val="en-GB"/>
              </w:rPr>
              <w:t>20 May</w:t>
            </w:r>
            <w:r w:rsidR="00100A18" w:rsidRPr="003B7DFD">
              <w:rPr>
                <w:rFonts w:cs="Verdana"/>
                <w:szCs w:val="19"/>
                <w:lang w:val="en-GB"/>
              </w:rPr>
              <w:t xml:space="preserve"> 202</w:t>
            </w:r>
            <w:r w:rsidR="00734BA2" w:rsidRPr="003B7DFD">
              <w:rPr>
                <w:rFonts w:cs="Verdana"/>
                <w:szCs w:val="19"/>
                <w:lang w:val="en-GB"/>
              </w:rPr>
              <w:t>1</w:t>
            </w:r>
          </w:p>
        </w:tc>
      </w:tr>
      <w:tr w:rsidR="0076225D" w:rsidRPr="00AA0948" w14:paraId="01AB7151" w14:textId="77777777" w:rsidTr="00452F05">
        <w:tc>
          <w:tcPr>
            <w:tcW w:w="5274" w:type="dxa"/>
          </w:tcPr>
          <w:p w14:paraId="1CECAB07" w14:textId="77777777" w:rsidR="00452F05" w:rsidRPr="003B7DFD" w:rsidRDefault="00734BA2" w:rsidP="00452F05">
            <w:pPr>
              <w:autoSpaceDE w:val="0"/>
              <w:autoSpaceDN w:val="0"/>
              <w:adjustRightInd w:val="0"/>
              <w:rPr>
                <w:rFonts w:cs="Verdana"/>
                <w:b/>
                <w:szCs w:val="19"/>
                <w:lang w:val="en-GB"/>
              </w:rPr>
            </w:pPr>
            <w:r w:rsidRPr="003B7DFD">
              <w:rPr>
                <w:rFonts w:cs="Verdana"/>
                <w:b/>
                <w:szCs w:val="19"/>
                <w:lang w:val="en-GB"/>
              </w:rPr>
              <w:t>Deadline for submitting information</w:t>
            </w:r>
          </w:p>
        </w:tc>
        <w:tc>
          <w:tcPr>
            <w:tcW w:w="2911" w:type="dxa"/>
          </w:tcPr>
          <w:p w14:paraId="3E69F366" w14:textId="4317255A" w:rsidR="00452F05" w:rsidRPr="003B7DFD" w:rsidRDefault="003B7DFD" w:rsidP="003D04BE">
            <w:pPr>
              <w:autoSpaceDE w:val="0"/>
              <w:autoSpaceDN w:val="0"/>
              <w:adjustRightInd w:val="0"/>
              <w:rPr>
                <w:rFonts w:cs="Verdana"/>
                <w:b/>
                <w:szCs w:val="19"/>
                <w:lang w:val="en-GB"/>
              </w:rPr>
            </w:pPr>
            <w:r w:rsidRPr="003B7DFD">
              <w:rPr>
                <w:rFonts w:cs="Verdana"/>
                <w:b/>
                <w:szCs w:val="19"/>
                <w:lang w:val="en-GB"/>
              </w:rPr>
              <w:t xml:space="preserve">31 May </w:t>
            </w:r>
            <w:r w:rsidR="00734BA2" w:rsidRPr="003B7DFD">
              <w:rPr>
                <w:rFonts w:cs="Verdana"/>
                <w:b/>
                <w:szCs w:val="19"/>
                <w:lang w:val="en-GB"/>
              </w:rPr>
              <w:t>2021, no later than 14</w:t>
            </w:r>
            <w:r w:rsidR="005316CC" w:rsidRPr="003B7DFD">
              <w:rPr>
                <w:rFonts w:cs="Verdana"/>
                <w:b/>
                <w:szCs w:val="19"/>
                <w:lang w:val="en-GB"/>
              </w:rPr>
              <w:t>:</w:t>
            </w:r>
            <w:r w:rsidR="00734BA2" w:rsidRPr="003B7DFD">
              <w:rPr>
                <w:rFonts w:cs="Verdana"/>
                <w:b/>
                <w:szCs w:val="19"/>
                <w:lang w:val="en-GB"/>
              </w:rPr>
              <w:t>00 CEST</w:t>
            </w:r>
          </w:p>
        </w:tc>
      </w:tr>
      <w:tr w:rsidR="0076225D" w:rsidRPr="000F5B9F" w14:paraId="13835027" w14:textId="77777777" w:rsidTr="00452F05">
        <w:tc>
          <w:tcPr>
            <w:tcW w:w="5274" w:type="dxa"/>
          </w:tcPr>
          <w:p w14:paraId="2926DB10" w14:textId="77777777" w:rsidR="00452F05" w:rsidRPr="003B7DFD" w:rsidRDefault="00734BA2" w:rsidP="00452F05">
            <w:pPr>
              <w:autoSpaceDE w:val="0"/>
              <w:autoSpaceDN w:val="0"/>
              <w:adjustRightInd w:val="0"/>
              <w:rPr>
                <w:rFonts w:cs="Verdana"/>
                <w:b/>
                <w:szCs w:val="19"/>
                <w:lang w:val="en-GB"/>
              </w:rPr>
            </w:pPr>
            <w:r w:rsidRPr="003B7DFD">
              <w:rPr>
                <w:rFonts w:cs="Verdana"/>
                <w:szCs w:val="19"/>
                <w:lang w:val="en-GB"/>
              </w:rPr>
              <w:t>Reporting market consultation</w:t>
            </w:r>
          </w:p>
        </w:tc>
        <w:tc>
          <w:tcPr>
            <w:tcW w:w="2911" w:type="dxa"/>
          </w:tcPr>
          <w:p w14:paraId="52AEB5DA" w14:textId="463E1B35" w:rsidR="00452F05" w:rsidRPr="003B7DFD" w:rsidRDefault="003B7DFD" w:rsidP="00452F05">
            <w:pPr>
              <w:autoSpaceDE w:val="0"/>
              <w:autoSpaceDN w:val="0"/>
              <w:adjustRightInd w:val="0"/>
              <w:rPr>
                <w:rFonts w:cs="Verdana"/>
                <w:szCs w:val="19"/>
                <w:lang w:val="en-GB"/>
              </w:rPr>
            </w:pPr>
            <w:r w:rsidRPr="003B7DFD">
              <w:rPr>
                <w:rFonts w:cs="Verdana"/>
                <w:szCs w:val="19"/>
                <w:lang w:val="en-GB"/>
              </w:rPr>
              <w:t xml:space="preserve">Schedule </w:t>
            </w:r>
            <w:r w:rsidR="00734BA2" w:rsidRPr="003B7DFD">
              <w:rPr>
                <w:rFonts w:cs="Verdana"/>
                <w:szCs w:val="19"/>
                <w:lang w:val="en-GB"/>
              </w:rPr>
              <w:t>2 weeks later, 2021</w:t>
            </w:r>
          </w:p>
        </w:tc>
      </w:tr>
    </w:tbl>
    <w:p w14:paraId="2FA6A77C" w14:textId="77777777" w:rsidR="00452F05" w:rsidRPr="000F5B9F" w:rsidRDefault="00452F05" w:rsidP="00452F05">
      <w:pPr>
        <w:autoSpaceDE w:val="0"/>
        <w:autoSpaceDN w:val="0"/>
        <w:adjustRightInd w:val="0"/>
        <w:ind w:left="705" w:hanging="705"/>
        <w:rPr>
          <w:rFonts w:cs="Verdana"/>
          <w:b/>
          <w:szCs w:val="19"/>
          <w:lang w:val="en-GB"/>
        </w:rPr>
      </w:pPr>
    </w:p>
    <w:p w14:paraId="2774062E" w14:textId="1C417B27" w:rsidR="00452F05" w:rsidRPr="000F5B9F" w:rsidRDefault="00734BA2" w:rsidP="00F80F21">
      <w:pPr>
        <w:contextualSpacing/>
        <w:rPr>
          <w:rFonts w:cs="Verdana"/>
          <w:szCs w:val="19"/>
          <w:lang w:val="en-GB"/>
        </w:rPr>
      </w:pPr>
      <w:r w:rsidRPr="000F5B9F">
        <w:rPr>
          <w:szCs w:val="19"/>
          <w:lang w:val="en-GB"/>
        </w:rPr>
        <w:t>NWO-I retains the right to change the intended schedule. If NWO-I changes the intended planning, then this will be communicated to all parties involved. Tenderers may derive no rights from this intended planning. The dates stated in this or the amended schedule concerning the submission of questions and the submission of information count as strict deadlines.</w:t>
      </w:r>
    </w:p>
    <w:p w14:paraId="291DED27" w14:textId="41CAB6CB" w:rsidR="00452F05" w:rsidRPr="000F5B9F" w:rsidRDefault="00734BA2">
      <w:pPr>
        <w:contextualSpacing/>
        <w:rPr>
          <w:rFonts w:cs="Verdana"/>
          <w:szCs w:val="19"/>
          <w:lang w:val="en-GB"/>
        </w:rPr>
      </w:pPr>
      <w:r w:rsidRPr="000F5B9F">
        <w:rPr>
          <w:rFonts w:cs="Verdana"/>
          <w:szCs w:val="19"/>
          <w:lang w:val="en-GB"/>
        </w:rPr>
        <w:t xml:space="preserve">As </w:t>
      </w:r>
      <w:proofErr w:type="spellStart"/>
      <w:r w:rsidR="00AA0948">
        <w:rPr>
          <w:rFonts w:cs="Verdana"/>
          <w:szCs w:val="19"/>
          <w:lang w:val="en-GB"/>
        </w:rPr>
        <w:t>TenderNed</w:t>
      </w:r>
      <w:proofErr w:type="spellEnd"/>
      <w:r w:rsidRPr="000F5B9F">
        <w:rPr>
          <w:rFonts w:cs="Verdana"/>
          <w:szCs w:val="19"/>
          <w:lang w:val="en-GB"/>
        </w:rPr>
        <w:t xml:space="preserve"> does not entirely have the necessary steps/phases in the planning, the above planning is leading in addition to the planning published on TenderNed.</w:t>
      </w:r>
    </w:p>
    <w:p w14:paraId="7C1FADDB" w14:textId="77777777" w:rsidR="00452F05" w:rsidRPr="000F5B9F" w:rsidRDefault="00452F05" w:rsidP="00452F05">
      <w:pPr>
        <w:rPr>
          <w:rFonts w:cs="Calibri"/>
          <w:lang w:val="en-GB"/>
        </w:rPr>
      </w:pPr>
    </w:p>
    <w:p w14:paraId="665DAFB4" w14:textId="78D33DAC" w:rsidR="00FD0837" w:rsidRPr="000F5B9F" w:rsidRDefault="00734BA2" w:rsidP="00452F05">
      <w:pPr>
        <w:rPr>
          <w:rFonts w:cs="Calibri"/>
          <w:lang w:val="en-GB"/>
        </w:rPr>
      </w:pPr>
      <w:r w:rsidRPr="000F5B9F">
        <w:rPr>
          <w:rFonts w:cs="Calibri"/>
          <w:lang w:val="en-GB"/>
        </w:rPr>
        <w:lastRenderedPageBreak/>
        <w:t xml:space="preserve">After this market consultation, NWO-I will </w:t>
      </w:r>
      <w:r w:rsidR="00395F11">
        <w:rPr>
          <w:rFonts w:cs="Calibri"/>
          <w:lang w:val="en-GB"/>
        </w:rPr>
        <w:t xml:space="preserve">aim to </w:t>
      </w:r>
      <w:r w:rsidRPr="000F5B9F">
        <w:rPr>
          <w:rFonts w:cs="Calibri"/>
          <w:lang w:val="en-GB"/>
        </w:rPr>
        <w:t>realise a tender process for the design. It is expected that this process will lead to the contracting of the supplier for the design. Of course, a final planning depends on the outcomes of this market consultation and the</w:t>
      </w:r>
      <w:r w:rsidR="00395F11">
        <w:rPr>
          <w:rFonts w:cs="Calibri"/>
          <w:lang w:val="en-GB"/>
        </w:rPr>
        <w:t xml:space="preserve"> subsequent</w:t>
      </w:r>
      <w:r w:rsidRPr="000F5B9F">
        <w:rPr>
          <w:rFonts w:cs="Calibri"/>
          <w:lang w:val="en-GB"/>
        </w:rPr>
        <w:t xml:space="preserve"> tender process (</w:t>
      </w:r>
      <w:r w:rsidR="00395F11">
        <w:rPr>
          <w:rFonts w:cs="Calibri"/>
          <w:lang w:val="en-GB"/>
        </w:rPr>
        <w:t>as well as</w:t>
      </w:r>
      <w:r w:rsidR="00395F11" w:rsidRPr="000F5B9F">
        <w:rPr>
          <w:rFonts w:cs="Calibri"/>
          <w:lang w:val="en-GB"/>
        </w:rPr>
        <w:t xml:space="preserve"> </w:t>
      </w:r>
      <w:r w:rsidRPr="000F5B9F">
        <w:rPr>
          <w:rFonts w:cs="Calibri"/>
          <w:lang w:val="en-GB"/>
        </w:rPr>
        <w:t>the tendering procedure to be followed). NWO-I retains the right not to start a subsequent process after this market consultation.</w:t>
      </w:r>
    </w:p>
    <w:p w14:paraId="332A840D" w14:textId="77777777" w:rsidR="00FD0837" w:rsidRPr="000F5B9F" w:rsidRDefault="00734BA2" w:rsidP="00FD0837">
      <w:pPr>
        <w:pStyle w:val="Kop2-nw"/>
        <w:numPr>
          <w:ilvl w:val="0"/>
          <w:numId w:val="0"/>
        </w:numPr>
        <w:rPr>
          <w:lang w:val="en-GB"/>
        </w:rPr>
      </w:pPr>
      <w:bookmarkStart w:id="28" w:name="_Toc57196262"/>
      <w:r w:rsidRPr="000F5B9F">
        <w:rPr>
          <w:lang w:val="en-GB"/>
        </w:rPr>
        <w:t>1.7</w:t>
      </w:r>
      <w:r w:rsidRPr="000F5B9F">
        <w:rPr>
          <w:lang w:val="en-GB"/>
        </w:rPr>
        <w:tab/>
      </w:r>
      <w:r w:rsidRPr="000F5B9F">
        <w:rPr>
          <w:lang w:val="en-GB"/>
        </w:rPr>
        <w:tab/>
        <w:t>Conditions</w:t>
      </w:r>
      <w:bookmarkEnd w:id="28"/>
    </w:p>
    <w:p w14:paraId="0118C3A3" w14:textId="0D15153E" w:rsidR="00FD0837" w:rsidRPr="000F5B9F" w:rsidRDefault="00734BA2" w:rsidP="00FD0837">
      <w:pPr>
        <w:rPr>
          <w:rFonts w:cs="Calibri"/>
          <w:lang w:val="en-GB"/>
        </w:rPr>
      </w:pPr>
      <w:r w:rsidRPr="000F5B9F">
        <w:rPr>
          <w:rFonts w:cs="Calibri"/>
          <w:lang w:val="en-GB"/>
        </w:rPr>
        <w:t xml:space="preserve">NWO-I wishes to emphasise that this document is solely intended for market consultation purposes. Participation in the public market consultation is entirely free of obligations. Participating or not in the market consultation and/or the complete </w:t>
      </w:r>
      <w:r w:rsidR="00395F11">
        <w:rPr>
          <w:rFonts w:cs="Calibri"/>
          <w:lang w:val="en-GB"/>
        </w:rPr>
        <w:t xml:space="preserve">or incomplete </w:t>
      </w:r>
      <w:r w:rsidRPr="000F5B9F">
        <w:rPr>
          <w:rFonts w:cs="Calibri"/>
          <w:lang w:val="en-GB"/>
        </w:rPr>
        <w:t>answering of the questions posed therefore has no consequences (</w:t>
      </w:r>
      <w:r w:rsidR="00395F11">
        <w:rPr>
          <w:rFonts w:cs="Calibri"/>
          <w:lang w:val="en-GB"/>
        </w:rPr>
        <w:t xml:space="preserve">neither </w:t>
      </w:r>
      <w:r w:rsidRPr="000F5B9F">
        <w:rPr>
          <w:rFonts w:cs="Calibri"/>
          <w:lang w:val="en-GB"/>
        </w:rPr>
        <w:t xml:space="preserve">positive </w:t>
      </w:r>
      <w:r w:rsidR="00395F11">
        <w:rPr>
          <w:rFonts w:cs="Calibri"/>
          <w:lang w:val="en-GB"/>
        </w:rPr>
        <w:t>n</w:t>
      </w:r>
      <w:r w:rsidRPr="000F5B9F">
        <w:rPr>
          <w:rFonts w:cs="Calibri"/>
          <w:lang w:val="en-GB"/>
        </w:rPr>
        <w:t>or negative) for a later tendering procedure.</w:t>
      </w:r>
    </w:p>
    <w:p w14:paraId="2E1600AF" w14:textId="77777777" w:rsidR="00FD0837" w:rsidRPr="000F5B9F" w:rsidRDefault="00FD0837" w:rsidP="00FD0837">
      <w:pPr>
        <w:rPr>
          <w:rFonts w:cs="Calibri"/>
          <w:lang w:val="en-GB"/>
        </w:rPr>
      </w:pPr>
    </w:p>
    <w:p w14:paraId="1D250375" w14:textId="2AE6BED2" w:rsidR="00FD0837" w:rsidRPr="000F5B9F" w:rsidRDefault="00734BA2" w:rsidP="00FD0837">
      <w:pPr>
        <w:rPr>
          <w:rFonts w:cs="Calibri"/>
          <w:lang w:val="en-GB"/>
        </w:rPr>
      </w:pPr>
      <w:r w:rsidRPr="000F5B9F">
        <w:rPr>
          <w:rFonts w:cs="Calibri"/>
          <w:lang w:val="en-GB"/>
        </w:rPr>
        <w:t>Participation in the market consultation cannot be explained as an offer to NWO-I. No rights can be derived from this market consultation and from the information that is/will be supplied during this market consultation. Parties have no right to remuneration for any costs of any nature whatsoever incurred in the context of this market consultation.</w:t>
      </w:r>
    </w:p>
    <w:p w14:paraId="3002623B" w14:textId="77777777" w:rsidR="00FD0837" w:rsidRPr="000F5B9F" w:rsidRDefault="00FD0837" w:rsidP="00FD0837">
      <w:pPr>
        <w:rPr>
          <w:rFonts w:cs="Calibri"/>
          <w:lang w:val="en-GB"/>
        </w:rPr>
      </w:pPr>
    </w:p>
    <w:p w14:paraId="667F2E89" w14:textId="77777777" w:rsidR="00FD0837" w:rsidRPr="000F5B9F" w:rsidRDefault="00734BA2" w:rsidP="00FD0837">
      <w:pPr>
        <w:rPr>
          <w:rFonts w:cs="Calibri"/>
          <w:lang w:val="en-GB"/>
        </w:rPr>
      </w:pPr>
      <w:r w:rsidRPr="000F5B9F">
        <w:rPr>
          <w:rFonts w:cs="Calibri"/>
          <w:lang w:val="en-GB"/>
        </w:rPr>
        <w:t>After the consultation, a general report will be produced, which will be sent to all participating parties anonymously. Commercially confidential information and/or company information will not be included in the report. In addition, the general report will be added as an annex to the possible future tender documents.</w:t>
      </w:r>
    </w:p>
    <w:p w14:paraId="38292FB3" w14:textId="7CDC9BEC" w:rsidR="00FD0837" w:rsidRPr="000F5B9F" w:rsidRDefault="00734BA2" w:rsidP="00FD0837">
      <w:pPr>
        <w:rPr>
          <w:rFonts w:cs="Calibri"/>
          <w:lang w:val="en-GB"/>
        </w:rPr>
      </w:pPr>
      <w:r w:rsidRPr="000F5B9F">
        <w:rPr>
          <w:rFonts w:cs="Calibri"/>
          <w:lang w:val="en-GB"/>
        </w:rPr>
        <w:t xml:space="preserve">Based on the outcomes of market consultation, NWO-I will subsequently determine the tender strategy and procedure, and it will draw up the tender documents. </w:t>
      </w:r>
    </w:p>
    <w:p w14:paraId="1F17B3CE" w14:textId="77777777" w:rsidR="00FD0837" w:rsidRPr="000F5B9F" w:rsidRDefault="00FD0837" w:rsidP="00FD0837">
      <w:pPr>
        <w:rPr>
          <w:rFonts w:cs="Calibri"/>
          <w:lang w:val="en-GB"/>
        </w:rPr>
      </w:pPr>
    </w:p>
    <w:p w14:paraId="6B59AE24" w14:textId="4DA4839D" w:rsidR="00FD0837" w:rsidRPr="000F5B9F" w:rsidRDefault="00734BA2" w:rsidP="00FD0837">
      <w:pPr>
        <w:rPr>
          <w:rFonts w:cs="Calibri"/>
          <w:lang w:val="en-GB"/>
        </w:rPr>
      </w:pPr>
      <w:r w:rsidRPr="000F5B9F">
        <w:rPr>
          <w:rFonts w:cs="Calibri"/>
          <w:lang w:val="en-GB"/>
        </w:rPr>
        <w:t>By participating in the market consultation, parties unconditionally agree to all conditions stated</w:t>
      </w:r>
      <w:r w:rsidR="00672DC2" w:rsidRPr="000F5B9F">
        <w:rPr>
          <w:rFonts w:cs="Calibri"/>
          <w:lang w:val="en-GB"/>
        </w:rPr>
        <w:t xml:space="preserve"> in</w:t>
      </w:r>
      <w:r w:rsidRPr="000F5B9F">
        <w:rPr>
          <w:rFonts w:cs="Calibri"/>
          <w:lang w:val="en-GB"/>
        </w:rPr>
        <w:t xml:space="preserve"> and </w:t>
      </w:r>
      <w:r w:rsidR="005427BD" w:rsidRPr="000F5B9F">
        <w:rPr>
          <w:rFonts w:cs="Calibri"/>
          <w:lang w:val="en-GB"/>
        </w:rPr>
        <w:t xml:space="preserve">the </w:t>
      </w:r>
      <w:r w:rsidRPr="000F5B9F">
        <w:rPr>
          <w:rFonts w:cs="Calibri"/>
          <w:lang w:val="en-GB"/>
        </w:rPr>
        <w:t xml:space="preserve">requirements </w:t>
      </w:r>
      <w:r w:rsidR="005427BD" w:rsidRPr="000F5B9F">
        <w:rPr>
          <w:rFonts w:cs="Calibri"/>
          <w:lang w:val="en-GB"/>
        </w:rPr>
        <w:t>of</w:t>
      </w:r>
      <w:r w:rsidRPr="000F5B9F">
        <w:rPr>
          <w:rFonts w:cs="Calibri"/>
          <w:lang w:val="en-GB"/>
        </w:rPr>
        <w:t xml:space="preserve"> this market consultation document.</w:t>
      </w:r>
    </w:p>
    <w:p w14:paraId="6A7A7FC8" w14:textId="01B156E2" w:rsidR="00EE293C" w:rsidRPr="000F5B9F" w:rsidRDefault="00734BA2" w:rsidP="00FD0837">
      <w:pPr>
        <w:rPr>
          <w:rFonts w:cs="Calibri"/>
          <w:lang w:val="en-GB"/>
        </w:rPr>
      </w:pPr>
      <w:r w:rsidRPr="000F5B9F">
        <w:rPr>
          <w:rFonts w:cs="Calibri"/>
          <w:lang w:val="en-GB"/>
        </w:rPr>
        <w:t xml:space="preserve">Publication and the exchange of data concerning this market consultation will take place electronically </w:t>
      </w:r>
      <w:r w:rsidR="00395F11">
        <w:rPr>
          <w:rFonts w:cs="Calibri"/>
          <w:lang w:val="en-GB"/>
        </w:rPr>
        <w:t>through</w:t>
      </w:r>
      <w:r w:rsidR="00395F11" w:rsidRPr="000F5B9F">
        <w:rPr>
          <w:rFonts w:cs="Calibri"/>
          <w:lang w:val="en-GB"/>
        </w:rPr>
        <w:t xml:space="preserve"> </w:t>
      </w:r>
      <w:proofErr w:type="spellStart"/>
      <w:r w:rsidR="00AA0948">
        <w:rPr>
          <w:rFonts w:cs="Calibri"/>
          <w:lang w:val="en-GB"/>
        </w:rPr>
        <w:t>TenderNed</w:t>
      </w:r>
      <w:proofErr w:type="spellEnd"/>
      <w:r w:rsidRPr="000F5B9F">
        <w:rPr>
          <w:rFonts w:cs="Calibri"/>
          <w:lang w:val="en-GB"/>
        </w:rPr>
        <w:t xml:space="preserve"> as much as possible.</w:t>
      </w:r>
      <w:r w:rsidRPr="000F5B9F">
        <w:rPr>
          <w:rFonts w:cs="Calibri"/>
          <w:lang w:val="en-GB"/>
        </w:rPr>
        <w:br w:type="page"/>
      </w:r>
    </w:p>
    <w:p w14:paraId="7884FA4A" w14:textId="77777777" w:rsidR="00505CCB" w:rsidRPr="000F5B9F" w:rsidRDefault="00734BA2" w:rsidP="00E7584A">
      <w:pPr>
        <w:pStyle w:val="Kop1-nw"/>
        <w:numPr>
          <w:ilvl w:val="0"/>
          <w:numId w:val="0"/>
        </w:numPr>
        <w:rPr>
          <w:lang w:val="en-GB"/>
        </w:rPr>
      </w:pPr>
      <w:bookmarkStart w:id="29" w:name="_Toc57196263"/>
      <w:r w:rsidRPr="000F5B9F">
        <w:rPr>
          <w:lang w:val="en-GB"/>
        </w:rPr>
        <w:lastRenderedPageBreak/>
        <w:t>2</w:t>
      </w:r>
      <w:r w:rsidRPr="000F5B9F">
        <w:rPr>
          <w:lang w:val="en-GB"/>
        </w:rPr>
        <w:tab/>
      </w:r>
      <w:r w:rsidR="00CC2BA1" w:rsidRPr="000F5B9F">
        <w:rPr>
          <w:lang w:val="en-GB"/>
        </w:rPr>
        <w:t>Description of the contract</w:t>
      </w:r>
      <w:bookmarkEnd w:id="29"/>
    </w:p>
    <w:p w14:paraId="2082D289" w14:textId="77777777" w:rsidR="00F45763" w:rsidRPr="000F5B9F" w:rsidRDefault="00734BA2" w:rsidP="00F45763">
      <w:pPr>
        <w:tabs>
          <w:tab w:val="left" w:pos="567"/>
        </w:tabs>
        <w:autoSpaceDE w:val="0"/>
        <w:autoSpaceDN w:val="0"/>
        <w:adjustRightInd w:val="0"/>
        <w:spacing w:before="240" w:after="120"/>
        <w:rPr>
          <w:rStyle w:val="Kop2-nwChar"/>
          <w:rFonts w:eastAsiaTheme="minorHAnsi"/>
          <w:lang w:val="en-GB"/>
        </w:rPr>
      </w:pPr>
      <w:bookmarkStart w:id="30" w:name="_Toc57196264"/>
      <w:r w:rsidRPr="000F5B9F">
        <w:rPr>
          <w:rStyle w:val="Kop2-nwChar"/>
          <w:rFonts w:eastAsiaTheme="minorHAnsi"/>
          <w:lang w:val="en-GB"/>
        </w:rPr>
        <w:t>2.1</w:t>
      </w:r>
      <w:r w:rsidR="00EE293C" w:rsidRPr="000F5B9F">
        <w:rPr>
          <w:rStyle w:val="Kop2-nwChar"/>
          <w:rFonts w:eastAsiaTheme="minorHAnsi"/>
          <w:lang w:val="en-GB"/>
        </w:rPr>
        <w:tab/>
      </w:r>
      <w:r w:rsidR="00C80B98" w:rsidRPr="000F5B9F">
        <w:rPr>
          <w:rStyle w:val="Kop2-nwChar"/>
          <w:rFonts w:eastAsiaTheme="minorHAnsi"/>
          <w:lang w:val="en-GB"/>
        </w:rPr>
        <w:t>Description of the current situation</w:t>
      </w:r>
      <w:bookmarkEnd w:id="30"/>
    </w:p>
    <w:p w14:paraId="5CC62734" w14:textId="6FFDC98A" w:rsidR="00564DC6" w:rsidRPr="000F5B9F" w:rsidRDefault="00734BA2" w:rsidP="00564DC6">
      <w:pPr>
        <w:rPr>
          <w:lang w:val="en-GB"/>
        </w:rPr>
      </w:pPr>
      <w:r w:rsidRPr="000F5B9F">
        <w:rPr>
          <w:lang w:val="en-GB"/>
        </w:rPr>
        <w:t xml:space="preserve">At the various NWO institutes, the management of hazardous substances is realised </w:t>
      </w:r>
      <w:r w:rsidR="000D74D2">
        <w:rPr>
          <w:lang w:val="en-GB"/>
        </w:rPr>
        <w:t>using</w:t>
      </w:r>
      <w:r w:rsidR="000D74D2" w:rsidRPr="000F5B9F">
        <w:rPr>
          <w:lang w:val="en-GB"/>
        </w:rPr>
        <w:t xml:space="preserve"> </w:t>
      </w:r>
      <w:r w:rsidRPr="000F5B9F">
        <w:rPr>
          <w:lang w:val="en-GB"/>
        </w:rPr>
        <w:t xml:space="preserve">various software packages. At several institutes, employees receive instruction and training </w:t>
      </w:r>
      <w:r w:rsidR="000D74D2">
        <w:rPr>
          <w:lang w:val="en-GB"/>
        </w:rPr>
        <w:t>by way of</w:t>
      </w:r>
      <w:r w:rsidR="000D74D2" w:rsidRPr="000F5B9F">
        <w:rPr>
          <w:lang w:val="en-GB"/>
        </w:rPr>
        <w:t xml:space="preserve"> </w:t>
      </w:r>
      <w:r w:rsidRPr="000F5B9F">
        <w:rPr>
          <w:lang w:val="en-GB"/>
        </w:rPr>
        <w:t xml:space="preserve">a connecting software module. There is no system </w:t>
      </w:r>
      <w:r w:rsidR="000D74D2">
        <w:rPr>
          <w:lang w:val="en-GB"/>
        </w:rPr>
        <w:t>to keep records of</w:t>
      </w:r>
      <w:r w:rsidRPr="000F5B9F">
        <w:rPr>
          <w:lang w:val="en-GB"/>
        </w:rPr>
        <w:t xml:space="preserve"> genetic </w:t>
      </w:r>
      <w:r w:rsidR="000D74D2">
        <w:rPr>
          <w:lang w:val="en-GB"/>
        </w:rPr>
        <w:t>re</w:t>
      </w:r>
      <w:r w:rsidRPr="000F5B9F">
        <w:rPr>
          <w:lang w:val="en-GB"/>
        </w:rPr>
        <w:t>sources.</w:t>
      </w:r>
    </w:p>
    <w:p w14:paraId="2F580BCD" w14:textId="098C8308" w:rsidR="00FB096F" w:rsidRPr="000F5B9F" w:rsidRDefault="00734BA2" w:rsidP="00564DC6">
      <w:pPr>
        <w:rPr>
          <w:lang w:val="en-GB"/>
        </w:rPr>
      </w:pPr>
      <w:r w:rsidRPr="000F5B9F">
        <w:rPr>
          <w:lang w:val="en-GB"/>
        </w:rPr>
        <w:t>The table below presents the current packages per institute.</w:t>
      </w:r>
    </w:p>
    <w:p w14:paraId="6E8B71B1" w14:textId="77777777" w:rsidR="00564DC6" w:rsidRPr="000F5B9F" w:rsidRDefault="00564DC6" w:rsidP="00564DC6">
      <w:pPr>
        <w:rPr>
          <w:lang w:val="en-GB"/>
        </w:rPr>
      </w:pPr>
    </w:p>
    <w:tbl>
      <w:tblPr>
        <w:tblStyle w:val="Tabelraster1"/>
        <w:tblW w:w="0" w:type="auto"/>
        <w:tblBorders>
          <w:top w:val="single" w:sz="4" w:space="0" w:color="008B9F"/>
          <w:left w:val="single" w:sz="4" w:space="0" w:color="008B9F"/>
          <w:bottom w:val="single" w:sz="4" w:space="0" w:color="008B9F"/>
          <w:right w:val="single" w:sz="4" w:space="0" w:color="008B9F"/>
          <w:insideH w:val="single" w:sz="4" w:space="0" w:color="008B9F"/>
          <w:insideV w:val="single" w:sz="4" w:space="0" w:color="008B9F"/>
        </w:tblBorders>
        <w:tblLook w:val="04A0" w:firstRow="1" w:lastRow="0" w:firstColumn="1" w:lastColumn="0" w:noHBand="0" w:noVBand="1"/>
      </w:tblPr>
      <w:tblGrid>
        <w:gridCol w:w="2265"/>
        <w:gridCol w:w="2550"/>
        <w:gridCol w:w="2835"/>
      </w:tblGrid>
      <w:tr w:rsidR="0076225D" w:rsidRPr="000F5B9F" w14:paraId="640D3629" w14:textId="77777777" w:rsidTr="00A22F49">
        <w:tc>
          <w:tcPr>
            <w:tcW w:w="2265" w:type="dxa"/>
            <w:shd w:val="clear" w:color="auto" w:fill="008B9F"/>
          </w:tcPr>
          <w:p w14:paraId="7831921E" w14:textId="77777777" w:rsidR="00564DC6" w:rsidRPr="000F5B9F" w:rsidRDefault="00734BA2" w:rsidP="008047B3">
            <w:pPr>
              <w:rPr>
                <w:rFonts w:cs="Times New Roman"/>
                <w:b/>
                <w:color w:val="FFFFFF"/>
                <w:sz w:val="20"/>
                <w:u w:val="none"/>
                <w:lang w:val="en-GB"/>
              </w:rPr>
            </w:pPr>
            <w:r w:rsidRPr="000F5B9F">
              <w:rPr>
                <w:rFonts w:cs="Times New Roman"/>
                <w:b/>
                <w:color w:val="FFFFFF"/>
                <w:sz w:val="20"/>
                <w:u w:val="none"/>
                <w:lang w:val="en-GB"/>
              </w:rPr>
              <w:t>Institute</w:t>
            </w:r>
          </w:p>
        </w:tc>
        <w:tc>
          <w:tcPr>
            <w:tcW w:w="2550" w:type="dxa"/>
            <w:shd w:val="clear" w:color="auto" w:fill="008B9F"/>
          </w:tcPr>
          <w:p w14:paraId="20BF92B2" w14:textId="77777777" w:rsidR="00564DC6" w:rsidRPr="000F5B9F" w:rsidRDefault="00734BA2" w:rsidP="00A22F49">
            <w:pPr>
              <w:jc w:val="center"/>
              <w:rPr>
                <w:rFonts w:cs="Times New Roman"/>
                <w:b/>
                <w:color w:val="FFFFFF"/>
                <w:sz w:val="20"/>
                <w:u w:val="none"/>
                <w:lang w:val="en-GB"/>
              </w:rPr>
            </w:pPr>
            <w:r w:rsidRPr="000F5B9F">
              <w:rPr>
                <w:rFonts w:cs="Times New Roman"/>
                <w:b/>
                <w:color w:val="FFFFFF"/>
                <w:sz w:val="20"/>
                <w:u w:val="none"/>
                <w:lang w:val="en-GB"/>
              </w:rPr>
              <w:t>Hazardous substances</w:t>
            </w:r>
          </w:p>
        </w:tc>
        <w:tc>
          <w:tcPr>
            <w:tcW w:w="2835" w:type="dxa"/>
            <w:shd w:val="clear" w:color="auto" w:fill="008B9F"/>
          </w:tcPr>
          <w:p w14:paraId="706B6BA3" w14:textId="77777777" w:rsidR="00564DC6" w:rsidRPr="000F5B9F" w:rsidRDefault="00734BA2" w:rsidP="00A22F49">
            <w:pPr>
              <w:jc w:val="center"/>
              <w:rPr>
                <w:rFonts w:cs="Times New Roman"/>
                <w:b/>
                <w:color w:val="FFFFFF"/>
                <w:sz w:val="20"/>
                <w:u w:val="none"/>
                <w:lang w:val="en-GB"/>
              </w:rPr>
            </w:pPr>
            <w:r w:rsidRPr="000F5B9F">
              <w:rPr>
                <w:rFonts w:cs="Times New Roman"/>
                <w:b/>
                <w:color w:val="FFFFFF"/>
                <w:sz w:val="20"/>
                <w:u w:val="none"/>
                <w:lang w:val="en-GB"/>
              </w:rPr>
              <w:t>Information and Training</w:t>
            </w:r>
          </w:p>
        </w:tc>
      </w:tr>
      <w:tr w:rsidR="0076225D" w:rsidRPr="000F5B9F" w14:paraId="49CD82DE" w14:textId="77777777" w:rsidTr="00A22F49">
        <w:tc>
          <w:tcPr>
            <w:tcW w:w="2265" w:type="dxa"/>
          </w:tcPr>
          <w:p w14:paraId="69E3BD1A" w14:textId="77777777" w:rsidR="00564DC6" w:rsidRPr="000F5B9F" w:rsidRDefault="00734BA2" w:rsidP="008047B3">
            <w:pPr>
              <w:rPr>
                <w:rFonts w:cs="Times New Roman"/>
                <w:sz w:val="20"/>
                <w:u w:val="none"/>
                <w:lang w:val="en-GB"/>
              </w:rPr>
            </w:pPr>
            <w:r w:rsidRPr="000F5B9F">
              <w:rPr>
                <w:rFonts w:cs="Times New Roman"/>
                <w:sz w:val="20"/>
                <w:u w:val="none"/>
                <w:lang w:val="en-GB"/>
              </w:rPr>
              <w:t>AMOLF</w:t>
            </w:r>
          </w:p>
        </w:tc>
        <w:tc>
          <w:tcPr>
            <w:tcW w:w="2550" w:type="dxa"/>
          </w:tcPr>
          <w:p w14:paraId="60DA7219" w14:textId="77777777" w:rsidR="00564DC6" w:rsidRPr="000F5B9F" w:rsidRDefault="00734BA2" w:rsidP="008047B3">
            <w:pPr>
              <w:jc w:val="center"/>
              <w:rPr>
                <w:rFonts w:cs="Times New Roman"/>
                <w:sz w:val="20"/>
                <w:u w:val="none"/>
                <w:lang w:val="en-GB"/>
              </w:rPr>
            </w:pPr>
            <w:r w:rsidRPr="000F5B9F">
              <w:rPr>
                <w:rFonts w:cs="Times New Roman"/>
                <w:sz w:val="20"/>
                <w:u w:val="none"/>
                <w:lang w:val="en-GB"/>
              </w:rPr>
              <w:t>Lab Servant</w:t>
            </w:r>
          </w:p>
        </w:tc>
        <w:tc>
          <w:tcPr>
            <w:tcW w:w="2835" w:type="dxa"/>
          </w:tcPr>
          <w:p w14:paraId="37581940" w14:textId="77777777" w:rsidR="00564DC6" w:rsidRPr="000F5B9F" w:rsidRDefault="00734BA2" w:rsidP="008047B3">
            <w:pPr>
              <w:jc w:val="center"/>
              <w:rPr>
                <w:rFonts w:cs="Times New Roman"/>
                <w:sz w:val="20"/>
                <w:u w:val="none"/>
                <w:lang w:val="en-GB"/>
              </w:rPr>
            </w:pPr>
            <w:r w:rsidRPr="000F5B9F">
              <w:rPr>
                <w:rFonts w:cs="Times New Roman"/>
                <w:sz w:val="20"/>
                <w:u w:val="none"/>
                <w:lang w:val="en-GB"/>
              </w:rPr>
              <w:t>Lab Servant</w:t>
            </w:r>
          </w:p>
        </w:tc>
      </w:tr>
      <w:tr w:rsidR="0076225D" w:rsidRPr="000F5B9F" w14:paraId="6B739B6C" w14:textId="77777777" w:rsidTr="00A22F49">
        <w:tc>
          <w:tcPr>
            <w:tcW w:w="2265" w:type="dxa"/>
          </w:tcPr>
          <w:p w14:paraId="6C225796" w14:textId="77777777" w:rsidR="00564DC6" w:rsidRPr="000F5B9F" w:rsidRDefault="00734BA2" w:rsidP="008047B3">
            <w:pPr>
              <w:rPr>
                <w:rFonts w:cs="Times New Roman"/>
                <w:sz w:val="20"/>
                <w:u w:val="none"/>
                <w:lang w:val="en-GB"/>
              </w:rPr>
            </w:pPr>
            <w:r w:rsidRPr="000F5B9F">
              <w:rPr>
                <w:rFonts w:cs="Times New Roman"/>
                <w:sz w:val="20"/>
                <w:u w:val="none"/>
                <w:lang w:val="en-GB"/>
              </w:rPr>
              <w:t>ARCNL</w:t>
            </w:r>
          </w:p>
        </w:tc>
        <w:tc>
          <w:tcPr>
            <w:tcW w:w="2550" w:type="dxa"/>
          </w:tcPr>
          <w:p w14:paraId="7C8706A1" w14:textId="77777777" w:rsidR="00564DC6" w:rsidRPr="000F5B9F" w:rsidRDefault="00734BA2" w:rsidP="008047B3">
            <w:pPr>
              <w:jc w:val="center"/>
              <w:rPr>
                <w:rFonts w:cs="Times New Roman"/>
                <w:sz w:val="20"/>
                <w:u w:val="none"/>
                <w:lang w:val="en-GB"/>
              </w:rPr>
            </w:pPr>
            <w:r w:rsidRPr="000F5B9F">
              <w:rPr>
                <w:rFonts w:cs="Times New Roman"/>
                <w:sz w:val="20"/>
                <w:u w:val="none"/>
                <w:lang w:val="en-GB"/>
              </w:rPr>
              <w:t>Lab Servant</w:t>
            </w:r>
          </w:p>
        </w:tc>
        <w:tc>
          <w:tcPr>
            <w:tcW w:w="2835" w:type="dxa"/>
          </w:tcPr>
          <w:p w14:paraId="6316597A" w14:textId="77777777" w:rsidR="00564DC6" w:rsidRPr="000F5B9F" w:rsidRDefault="00734BA2" w:rsidP="008047B3">
            <w:pPr>
              <w:jc w:val="center"/>
              <w:rPr>
                <w:rFonts w:cs="Times New Roman"/>
                <w:sz w:val="20"/>
                <w:u w:val="none"/>
                <w:lang w:val="en-GB"/>
              </w:rPr>
            </w:pPr>
            <w:r w:rsidRPr="000F5B9F">
              <w:rPr>
                <w:rFonts w:cs="Times New Roman"/>
                <w:sz w:val="20"/>
                <w:u w:val="none"/>
                <w:lang w:val="en-GB"/>
              </w:rPr>
              <w:t>Lab Servant</w:t>
            </w:r>
          </w:p>
        </w:tc>
      </w:tr>
      <w:tr w:rsidR="0076225D" w:rsidRPr="000F5B9F" w14:paraId="04CE188D" w14:textId="77777777" w:rsidTr="00A22F49">
        <w:tc>
          <w:tcPr>
            <w:tcW w:w="2265" w:type="dxa"/>
          </w:tcPr>
          <w:p w14:paraId="4D1E72F9" w14:textId="77777777" w:rsidR="00564DC6" w:rsidRPr="000F5B9F" w:rsidRDefault="00734BA2" w:rsidP="008047B3">
            <w:pPr>
              <w:rPr>
                <w:rFonts w:cs="Times New Roman"/>
                <w:sz w:val="20"/>
                <w:u w:val="none"/>
                <w:lang w:val="en-GB"/>
              </w:rPr>
            </w:pPr>
            <w:r w:rsidRPr="000F5B9F">
              <w:rPr>
                <w:rFonts w:cs="Times New Roman"/>
                <w:sz w:val="20"/>
                <w:u w:val="none"/>
                <w:lang w:val="en-GB"/>
              </w:rPr>
              <w:t>ASTRON</w:t>
            </w:r>
          </w:p>
        </w:tc>
        <w:tc>
          <w:tcPr>
            <w:tcW w:w="2550" w:type="dxa"/>
          </w:tcPr>
          <w:p w14:paraId="242D944C" w14:textId="762995BC" w:rsidR="00564DC6" w:rsidRPr="000F5B9F" w:rsidRDefault="00734BA2" w:rsidP="008047B3">
            <w:pPr>
              <w:jc w:val="center"/>
              <w:rPr>
                <w:rFonts w:cs="Times New Roman"/>
                <w:sz w:val="20"/>
                <w:u w:val="none"/>
                <w:lang w:val="en-GB"/>
              </w:rPr>
            </w:pPr>
            <w:r w:rsidRPr="000F5B9F">
              <w:rPr>
                <w:rFonts w:cs="Times New Roman"/>
                <w:sz w:val="20"/>
                <w:u w:val="none"/>
                <w:lang w:val="en-GB"/>
              </w:rPr>
              <w:t xml:space="preserve">Own </w:t>
            </w:r>
            <w:r w:rsidR="000D74D2">
              <w:rPr>
                <w:rFonts w:cs="Times New Roman"/>
                <w:sz w:val="20"/>
                <w:u w:val="none"/>
                <w:lang w:val="en-GB"/>
              </w:rPr>
              <w:t xml:space="preserve">proprietary </w:t>
            </w:r>
            <w:r w:rsidRPr="000F5B9F">
              <w:rPr>
                <w:rFonts w:cs="Times New Roman"/>
                <w:sz w:val="20"/>
                <w:u w:val="none"/>
                <w:lang w:val="en-GB"/>
              </w:rPr>
              <w:t>system</w:t>
            </w:r>
          </w:p>
        </w:tc>
        <w:tc>
          <w:tcPr>
            <w:tcW w:w="2835" w:type="dxa"/>
          </w:tcPr>
          <w:p w14:paraId="039EF949" w14:textId="77777777" w:rsidR="00564DC6" w:rsidRPr="000F5B9F" w:rsidRDefault="00564DC6" w:rsidP="008047B3">
            <w:pPr>
              <w:jc w:val="center"/>
              <w:rPr>
                <w:rFonts w:cs="Times New Roman"/>
                <w:sz w:val="20"/>
                <w:u w:val="none"/>
                <w:lang w:val="en-GB"/>
              </w:rPr>
            </w:pPr>
          </w:p>
        </w:tc>
      </w:tr>
      <w:tr w:rsidR="0076225D" w:rsidRPr="000F5B9F" w14:paraId="58432389" w14:textId="77777777" w:rsidTr="00A22F49">
        <w:tc>
          <w:tcPr>
            <w:tcW w:w="2265" w:type="dxa"/>
          </w:tcPr>
          <w:p w14:paraId="71908115" w14:textId="77777777" w:rsidR="00564DC6" w:rsidRPr="000F5B9F" w:rsidRDefault="00734BA2" w:rsidP="008047B3">
            <w:pPr>
              <w:rPr>
                <w:rFonts w:cs="Times New Roman"/>
                <w:sz w:val="20"/>
                <w:u w:val="none"/>
                <w:lang w:val="en-GB"/>
              </w:rPr>
            </w:pPr>
            <w:r w:rsidRPr="000F5B9F">
              <w:rPr>
                <w:rFonts w:cs="Times New Roman"/>
                <w:sz w:val="20"/>
                <w:u w:val="none"/>
                <w:lang w:val="en-GB"/>
              </w:rPr>
              <w:t>DIFFER</w:t>
            </w:r>
          </w:p>
        </w:tc>
        <w:tc>
          <w:tcPr>
            <w:tcW w:w="2550" w:type="dxa"/>
          </w:tcPr>
          <w:p w14:paraId="4FB4F4BE" w14:textId="77777777" w:rsidR="00564DC6" w:rsidRPr="000F5B9F" w:rsidRDefault="00734BA2" w:rsidP="008047B3">
            <w:pPr>
              <w:jc w:val="center"/>
              <w:rPr>
                <w:rFonts w:cs="Times New Roman"/>
                <w:sz w:val="20"/>
                <w:u w:val="none"/>
                <w:lang w:val="en-GB"/>
              </w:rPr>
            </w:pPr>
            <w:r w:rsidRPr="000F5B9F">
              <w:rPr>
                <w:rFonts w:cs="Times New Roman"/>
                <w:sz w:val="20"/>
                <w:u w:val="none"/>
                <w:lang w:val="en-GB"/>
              </w:rPr>
              <w:t>Excel + Lab Servant*</w:t>
            </w:r>
          </w:p>
        </w:tc>
        <w:tc>
          <w:tcPr>
            <w:tcW w:w="2835" w:type="dxa"/>
          </w:tcPr>
          <w:p w14:paraId="6C1E0F70" w14:textId="77777777" w:rsidR="00564DC6" w:rsidRPr="000F5B9F" w:rsidRDefault="00564DC6" w:rsidP="008047B3">
            <w:pPr>
              <w:jc w:val="center"/>
              <w:rPr>
                <w:rFonts w:cs="Times New Roman"/>
                <w:sz w:val="20"/>
                <w:u w:val="none"/>
                <w:lang w:val="en-GB"/>
              </w:rPr>
            </w:pPr>
          </w:p>
        </w:tc>
      </w:tr>
      <w:tr w:rsidR="0076225D" w:rsidRPr="000F5B9F" w14:paraId="27382552" w14:textId="77777777" w:rsidTr="00A22F49">
        <w:tc>
          <w:tcPr>
            <w:tcW w:w="2265" w:type="dxa"/>
          </w:tcPr>
          <w:p w14:paraId="22B735AF" w14:textId="77777777" w:rsidR="00564DC6" w:rsidRPr="000F5B9F" w:rsidRDefault="00734BA2" w:rsidP="008047B3">
            <w:pPr>
              <w:rPr>
                <w:rFonts w:cs="Times New Roman"/>
                <w:sz w:val="20"/>
                <w:u w:val="none"/>
                <w:lang w:val="en-GB"/>
              </w:rPr>
            </w:pPr>
            <w:r w:rsidRPr="000F5B9F">
              <w:rPr>
                <w:rFonts w:cs="Times New Roman"/>
                <w:sz w:val="20"/>
                <w:u w:val="none"/>
                <w:lang w:val="en-GB"/>
              </w:rPr>
              <w:t>NIOZ</w:t>
            </w:r>
          </w:p>
        </w:tc>
        <w:tc>
          <w:tcPr>
            <w:tcW w:w="2550" w:type="dxa"/>
          </w:tcPr>
          <w:p w14:paraId="6993382A" w14:textId="77777777" w:rsidR="00564DC6" w:rsidRPr="000F5B9F" w:rsidRDefault="00734BA2" w:rsidP="008047B3">
            <w:pPr>
              <w:jc w:val="center"/>
              <w:rPr>
                <w:rFonts w:cs="Times New Roman"/>
                <w:sz w:val="20"/>
                <w:u w:val="none"/>
                <w:lang w:val="en-GB"/>
              </w:rPr>
            </w:pPr>
            <w:r w:rsidRPr="000F5B9F">
              <w:rPr>
                <w:rFonts w:cs="Times New Roman"/>
                <w:sz w:val="20"/>
                <w:u w:val="none"/>
                <w:lang w:val="en-GB"/>
              </w:rPr>
              <w:t>ChemWatch</w:t>
            </w:r>
          </w:p>
        </w:tc>
        <w:tc>
          <w:tcPr>
            <w:tcW w:w="2835" w:type="dxa"/>
          </w:tcPr>
          <w:p w14:paraId="4FDE88EF" w14:textId="77777777" w:rsidR="00564DC6" w:rsidRPr="000F5B9F" w:rsidRDefault="00564DC6" w:rsidP="008047B3">
            <w:pPr>
              <w:jc w:val="center"/>
              <w:rPr>
                <w:rFonts w:cs="Times New Roman"/>
                <w:sz w:val="20"/>
                <w:u w:val="none"/>
                <w:lang w:val="en-GB"/>
              </w:rPr>
            </w:pPr>
          </w:p>
        </w:tc>
      </w:tr>
      <w:tr w:rsidR="0076225D" w:rsidRPr="000F5B9F" w14:paraId="414F6C5E" w14:textId="77777777" w:rsidTr="00A22F49">
        <w:tc>
          <w:tcPr>
            <w:tcW w:w="2265" w:type="dxa"/>
          </w:tcPr>
          <w:p w14:paraId="2FFC953B" w14:textId="77777777" w:rsidR="00564DC6" w:rsidRPr="000F5B9F" w:rsidRDefault="00734BA2" w:rsidP="008047B3">
            <w:pPr>
              <w:rPr>
                <w:rFonts w:cs="Times New Roman"/>
                <w:sz w:val="20"/>
                <w:u w:val="none"/>
                <w:lang w:val="en-GB"/>
              </w:rPr>
            </w:pPr>
            <w:r w:rsidRPr="000F5B9F">
              <w:rPr>
                <w:rFonts w:cs="Times New Roman"/>
                <w:sz w:val="20"/>
                <w:u w:val="none"/>
                <w:lang w:val="en-GB"/>
              </w:rPr>
              <w:t>Nikhef</w:t>
            </w:r>
          </w:p>
        </w:tc>
        <w:tc>
          <w:tcPr>
            <w:tcW w:w="2550" w:type="dxa"/>
          </w:tcPr>
          <w:p w14:paraId="07F5B521" w14:textId="34624F00" w:rsidR="00564DC6" w:rsidRPr="000F5B9F" w:rsidRDefault="00734BA2" w:rsidP="008047B3">
            <w:pPr>
              <w:jc w:val="center"/>
              <w:rPr>
                <w:rFonts w:cs="Times New Roman"/>
                <w:sz w:val="20"/>
                <w:u w:val="none"/>
                <w:lang w:val="en-GB"/>
              </w:rPr>
            </w:pPr>
            <w:r w:rsidRPr="000F5B9F">
              <w:rPr>
                <w:rFonts w:cs="Times New Roman"/>
                <w:sz w:val="20"/>
                <w:u w:val="none"/>
                <w:lang w:val="en-GB"/>
              </w:rPr>
              <w:t xml:space="preserve">Own </w:t>
            </w:r>
            <w:r w:rsidR="000D74D2">
              <w:rPr>
                <w:rFonts w:cs="Times New Roman"/>
                <w:sz w:val="20"/>
                <w:u w:val="none"/>
                <w:lang w:val="en-GB"/>
              </w:rPr>
              <w:t xml:space="preserve">proprietary </w:t>
            </w:r>
            <w:r w:rsidRPr="000F5B9F">
              <w:rPr>
                <w:rFonts w:cs="Times New Roman"/>
                <w:sz w:val="20"/>
                <w:u w:val="none"/>
                <w:lang w:val="en-GB"/>
              </w:rPr>
              <w:t>system</w:t>
            </w:r>
          </w:p>
        </w:tc>
        <w:tc>
          <w:tcPr>
            <w:tcW w:w="2835" w:type="dxa"/>
          </w:tcPr>
          <w:p w14:paraId="78326B68" w14:textId="77777777" w:rsidR="00564DC6" w:rsidRPr="000F5B9F" w:rsidRDefault="00734BA2" w:rsidP="008047B3">
            <w:pPr>
              <w:jc w:val="center"/>
              <w:rPr>
                <w:rFonts w:cs="Times New Roman"/>
                <w:sz w:val="20"/>
                <w:u w:val="none"/>
                <w:lang w:val="en-GB"/>
              </w:rPr>
            </w:pPr>
            <w:r w:rsidRPr="000F5B9F">
              <w:rPr>
                <w:rFonts w:cs="Times New Roman"/>
                <w:sz w:val="20"/>
                <w:u w:val="none"/>
                <w:lang w:val="en-GB"/>
              </w:rPr>
              <w:t>Lab Servant</w:t>
            </w:r>
          </w:p>
        </w:tc>
      </w:tr>
      <w:tr w:rsidR="0076225D" w:rsidRPr="000F5B9F" w14:paraId="2D837513" w14:textId="77777777" w:rsidTr="00A22F49">
        <w:tc>
          <w:tcPr>
            <w:tcW w:w="2265" w:type="dxa"/>
          </w:tcPr>
          <w:p w14:paraId="1EFD2818" w14:textId="77777777" w:rsidR="00564DC6" w:rsidRPr="00027780" w:rsidRDefault="00734BA2" w:rsidP="008047B3">
            <w:pPr>
              <w:rPr>
                <w:rFonts w:cs="Times New Roman"/>
                <w:sz w:val="20"/>
                <w:u w:val="none"/>
                <w:lang w:val="en-GB"/>
              </w:rPr>
            </w:pPr>
            <w:r w:rsidRPr="00027780">
              <w:rPr>
                <w:rFonts w:cs="Times New Roman"/>
                <w:sz w:val="20"/>
                <w:u w:val="none"/>
                <w:lang w:val="en-GB"/>
              </w:rPr>
              <w:t>SRON</w:t>
            </w:r>
          </w:p>
        </w:tc>
        <w:tc>
          <w:tcPr>
            <w:tcW w:w="2550" w:type="dxa"/>
          </w:tcPr>
          <w:p w14:paraId="70F7E14E" w14:textId="77777777" w:rsidR="00564DC6" w:rsidRPr="000F5B9F" w:rsidRDefault="00734BA2" w:rsidP="008047B3">
            <w:pPr>
              <w:jc w:val="center"/>
              <w:rPr>
                <w:rFonts w:cs="Times New Roman"/>
                <w:sz w:val="20"/>
                <w:u w:val="none"/>
                <w:lang w:val="en-GB"/>
              </w:rPr>
            </w:pPr>
            <w:r w:rsidRPr="000F5B9F">
              <w:rPr>
                <w:rFonts w:cs="Times New Roman"/>
                <w:sz w:val="20"/>
                <w:u w:val="none"/>
                <w:lang w:val="en-GB"/>
              </w:rPr>
              <w:t>Stoffenmanager</w:t>
            </w:r>
          </w:p>
        </w:tc>
        <w:tc>
          <w:tcPr>
            <w:tcW w:w="2835" w:type="dxa"/>
          </w:tcPr>
          <w:p w14:paraId="708B5D34" w14:textId="77777777" w:rsidR="00564DC6" w:rsidRPr="000F5B9F" w:rsidRDefault="00564DC6" w:rsidP="008047B3">
            <w:pPr>
              <w:jc w:val="center"/>
              <w:rPr>
                <w:rFonts w:cs="Times New Roman"/>
                <w:sz w:val="20"/>
                <w:lang w:val="en-GB"/>
              </w:rPr>
            </w:pPr>
          </w:p>
        </w:tc>
      </w:tr>
      <w:tr w:rsidR="0076225D" w:rsidRPr="000F5B9F" w14:paraId="5385E3BB" w14:textId="77777777" w:rsidTr="00A22F49">
        <w:tc>
          <w:tcPr>
            <w:tcW w:w="2265" w:type="dxa"/>
          </w:tcPr>
          <w:p w14:paraId="272F2402" w14:textId="77777777" w:rsidR="00564DC6" w:rsidRPr="00027780" w:rsidRDefault="00734BA2" w:rsidP="008047B3">
            <w:pPr>
              <w:rPr>
                <w:rFonts w:cs="Times New Roman"/>
                <w:sz w:val="20"/>
                <w:u w:val="none"/>
                <w:lang w:val="en-GB"/>
              </w:rPr>
            </w:pPr>
            <w:r w:rsidRPr="00027780">
              <w:rPr>
                <w:rFonts w:cs="Times New Roman"/>
                <w:sz w:val="20"/>
                <w:u w:val="none"/>
                <w:lang w:val="en-GB"/>
              </w:rPr>
              <w:t>CWI</w:t>
            </w:r>
          </w:p>
        </w:tc>
        <w:tc>
          <w:tcPr>
            <w:tcW w:w="2550" w:type="dxa"/>
          </w:tcPr>
          <w:p w14:paraId="56852CDA" w14:textId="77777777" w:rsidR="00564DC6" w:rsidRPr="000F5B9F" w:rsidRDefault="00564DC6" w:rsidP="008047B3">
            <w:pPr>
              <w:jc w:val="center"/>
              <w:rPr>
                <w:rFonts w:cs="Times New Roman"/>
                <w:sz w:val="20"/>
                <w:lang w:val="en-GB"/>
              </w:rPr>
            </w:pPr>
          </w:p>
        </w:tc>
        <w:tc>
          <w:tcPr>
            <w:tcW w:w="2835" w:type="dxa"/>
          </w:tcPr>
          <w:p w14:paraId="4E169604" w14:textId="77777777" w:rsidR="00564DC6" w:rsidRPr="000F5B9F" w:rsidRDefault="00564DC6" w:rsidP="008047B3">
            <w:pPr>
              <w:jc w:val="center"/>
              <w:rPr>
                <w:rFonts w:cs="Times New Roman"/>
                <w:sz w:val="20"/>
                <w:lang w:val="en-GB"/>
              </w:rPr>
            </w:pPr>
          </w:p>
        </w:tc>
      </w:tr>
      <w:tr w:rsidR="0076225D" w:rsidRPr="000F5B9F" w14:paraId="5BEB3424" w14:textId="77777777" w:rsidTr="00A22F49">
        <w:tc>
          <w:tcPr>
            <w:tcW w:w="2265" w:type="dxa"/>
          </w:tcPr>
          <w:p w14:paraId="527E5353" w14:textId="77777777" w:rsidR="00564DC6" w:rsidRPr="00027780" w:rsidRDefault="00734BA2" w:rsidP="008047B3">
            <w:pPr>
              <w:rPr>
                <w:rFonts w:cs="Times New Roman"/>
                <w:sz w:val="20"/>
                <w:u w:val="none"/>
                <w:lang w:val="en-GB"/>
              </w:rPr>
            </w:pPr>
            <w:r w:rsidRPr="00027780">
              <w:rPr>
                <w:rFonts w:cs="Times New Roman"/>
                <w:sz w:val="20"/>
                <w:u w:val="none"/>
                <w:lang w:val="en-GB"/>
              </w:rPr>
              <w:t>NSCR</w:t>
            </w:r>
          </w:p>
        </w:tc>
        <w:tc>
          <w:tcPr>
            <w:tcW w:w="2550" w:type="dxa"/>
          </w:tcPr>
          <w:p w14:paraId="534F818D" w14:textId="77777777" w:rsidR="00564DC6" w:rsidRPr="000F5B9F" w:rsidRDefault="00564DC6" w:rsidP="008047B3">
            <w:pPr>
              <w:jc w:val="center"/>
              <w:rPr>
                <w:rFonts w:cs="Times New Roman"/>
                <w:sz w:val="20"/>
                <w:lang w:val="en-GB"/>
              </w:rPr>
            </w:pPr>
          </w:p>
        </w:tc>
        <w:tc>
          <w:tcPr>
            <w:tcW w:w="2835" w:type="dxa"/>
          </w:tcPr>
          <w:p w14:paraId="2C29D55E" w14:textId="77777777" w:rsidR="00564DC6" w:rsidRPr="000F5B9F" w:rsidRDefault="00564DC6" w:rsidP="008047B3">
            <w:pPr>
              <w:jc w:val="center"/>
              <w:rPr>
                <w:rFonts w:cs="Times New Roman"/>
                <w:sz w:val="20"/>
                <w:lang w:val="en-GB"/>
              </w:rPr>
            </w:pPr>
          </w:p>
        </w:tc>
      </w:tr>
      <w:tr w:rsidR="0076225D" w:rsidRPr="000F5B9F" w14:paraId="37435330" w14:textId="77777777" w:rsidTr="00A22F49">
        <w:tc>
          <w:tcPr>
            <w:tcW w:w="2265" w:type="dxa"/>
          </w:tcPr>
          <w:p w14:paraId="693C1D5F" w14:textId="77777777" w:rsidR="00564DC6" w:rsidRPr="00027780" w:rsidRDefault="00734BA2" w:rsidP="008047B3">
            <w:pPr>
              <w:rPr>
                <w:rFonts w:cs="Times New Roman"/>
                <w:sz w:val="20"/>
                <w:u w:val="none"/>
                <w:lang w:val="en-GB"/>
              </w:rPr>
            </w:pPr>
            <w:r w:rsidRPr="00027780">
              <w:rPr>
                <w:rFonts w:cs="Times New Roman"/>
                <w:sz w:val="20"/>
                <w:u w:val="none"/>
                <w:lang w:val="en-GB"/>
              </w:rPr>
              <w:t>NWO-I Office</w:t>
            </w:r>
          </w:p>
        </w:tc>
        <w:tc>
          <w:tcPr>
            <w:tcW w:w="2550" w:type="dxa"/>
          </w:tcPr>
          <w:p w14:paraId="423FAC9D" w14:textId="77777777" w:rsidR="00564DC6" w:rsidRPr="000F5B9F" w:rsidRDefault="00564DC6" w:rsidP="008047B3">
            <w:pPr>
              <w:jc w:val="center"/>
              <w:rPr>
                <w:rFonts w:cs="Times New Roman"/>
                <w:sz w:val="20"/>
                <w:lang w:val="en-GB"/>
              </w:rPr>
            </w:pPr>
          </w:p>
        </w:tc>
        <w:tc>
          <w:tcPr>
            <w:tcW w:w="2835" w:type="dxa"/>
          </w:tcPr>
          <w:p w14:paraId="1FCDDA7B" w14:textId="77777777" w:rsidR="00564DC6" w:rsidRPr="000F5B9F" w:rsidRDefault="00564DC6" w:rsidP="008047B3">
            <w:pPr>
              <w:jc w:val="center"/>
              <w:rPr>
                <w:rFonts w:cs="Times New Roman"/>
                <w:sz w:val="20"/>
                <w:lang w:val="en-GB"/>
              </w:rPr>
            </w:pPr>
          </w:p>
        </w:tc>
      </w:tr>
    </w:tbl>
    <w:p w14:paraId="0A534E68" w14:textId="39616D0C" w:rsidR="00564DC6" w:rsidRPr="000F5B9F" w:rsidRDefault="00734BA2" w:rsidP="00564DC6">
      <w:pPr>
        <w:pStyle w:val="Kop2-nw"/>
        <w:numPr>
          <w:ilvl w:val="0"/>
          <w:numId w:val="0"/>
        </w:numPr>
        <w:rPr>
          <w:rFonts w:ascii="Calibri" w:eastAsiaTheme="minorHAnsi" w:hAnsi="Calibri" w:cstheme="minorBidi"/>
          <w:color w:val="auto"/>
          <w:kern w:val="0"/>
          <w:sz w:val="20"/>
          <w:szCs w:val="20"/>
          <w:lang w:val="en-GB" w:eastAsia="en-US"/>
        </w:rPr>
      </w:pPr>
      <w:bookmarkStart w:id="31" w:name="_Toc57196265"/>
      <w:r w:rsidRPr="000F5B9F">
        <w:rPr>
          <w:rFonts w:ascii="Calibri" w:eastAsiaTheme="minorHAnsi" w:hAnsi="Calibri" w:cstheme="minorBidi"/>
          <w:color w:val="auto"/>
          <w:kern w:val="0"/>
          <w:sz w:val="19"/>
          <w:szCs w:val="21"/>
          <w:lang w:val="en-GB" w:eastAsia="en-US"/>
        </w:rPr>
        <w:t xml:space="preserve">*At DIFFER, the purchase of hazardous substances </w:t>
      </w:r>
      <w:r w:rsidR="000D74D2">
        <w:rPr>
          <w:rFonts w:ascii="Calibri" w:eastAsiaTheme="minorHAnsi" w:hAnsi="Calibri" w:cstheme="minorBidi"/>
          <w:color w:val="auto"/>
          <w:kern w:val="0"/>
          <w:sz w:val="19"/>
          <w:szCs w:val="21"/>
          <w:lang w:val="en-GB" w:eastAsia="en-US"/>
        </w:rPr>
        <w:t xml:space="preserve">is </w:t>
      </w:r>
      <w:r w:rsidRPr="000F5B9F">
        <w:rPr>
          <w:rFonts w:ascii="Calibri" w:eastAsiaTheme="minorHAnsi" w:hAnsi="Calibri" w:cstheme="minorBidi"/>
          <w:color w:val="auto"/>
          <w:kern w:val="0"/>
          <w:sz w:val="19"/>
          <w:szCs w:val="21"/>
          <w:lang w:val="en-GB" w:eastAsia="en-US"/>
        </w:rPr>
        <w:t>realised via Eindhoven University of Technology, which use</w:t>
      </w:r>
      <w:r w:rsidR="000D74D2">
        <w:rPr>
          <w:rFonts w:ascii="Calibri" w:eastAsiaTheme="minorHAnsi" w:hAnsi="Calibri" w:cstheme="minorBidi"/>
          <w:color w:val="auto"/>
          <w:kern w:val="0"/>
          <w:sz w:val="19"/>
          <w:szCs w:val="21"/>
          <w:lang w:val="en-GB" w:eastAsia="en-US"/>
        </w:rPr>
        <w:t>s</w:t>
      </w:r>
      <w:r w:rsidRPr="000F5B9F">
        <w:rPr>
          <w:rFonts w:ascii="Calibri" w:eastAsiaTheme="minorHAnsi" w:hAnsi="Calibri" w:cstheme="minorBidi"/>
          <w:color w:val="auto"/>
          <w:kern w:val="0"/>
          <w:sz w:val="19"/>
          <w:szCs w:val="21"/>
          <w:lang w:val="en-GB" w:eastAsia="en-US"/>
        </w:rPr>
        <w:t xml:space="preserve"> Lab Servant.</w:t>
      </w:r>
    </w:p>
    <w:p w14:paraId="3501AA13" w14:textId="6C634C6E" w:rsidR="00505CCB" w:rsidRPr="000F5B9F" w:rsidRDefault="00734BA2" w:rsidP="00564DC6">
      <w:pPr>
        <w:pStyle w:val="Kop2-nw"/>
        <w:numPr>
          <w:ilvl w:val="0"/>
          <w:numId w:val="0"/>
        </w:numPr>
        <w:rPr>
          <w:rFonts w:ascii="Calibri" w:eastAsiaTheme="minorHAnsi" w:hAnsi="Calibri" w:cstheme="minorBidi"/>
          <w:color w:val="auto"/>
          <w:kern w:val="0"/>
          <w:sz w:val="20"/>
          <w:szCs w:val="20"/>
          <w:lang w:val="en-GB" w:eastAsia="en-US"/>
        </w:rPr>
      </w:pPr>
      <w:r w:rsidRPr="000F5B9F">
        <w:rPr>
          <w:lang w:val="en-GB"/>
        </w:rPr>
        <w:t>2</w:t>
      </w:r>
      <w:r w:rsidR="007F1E43" w:rsidRPr="000F5B9F">
        <w:rPr>
          <w:lang w:val="en-GB"/>
        </w:rPr>
        <w:t>.2</w:t>
      </w:r>
      <w:r w:rsidR="00777AF0" w:rsidRPr="000F5B9F">
        <w:rPr>
          <w:lang w:val="en-GB"/>
        </w:rPr>
        <w:tab/>
      </w:r>
      <w:r w:rsidR="007613F5" w:rsidRPr="000F5B9F">
        <w:rPr>
          <w:lang w:val="en-GB"/>
        </w:rPr>
        <w:tab/>
      </w:r>
      <w:r w:rsidR="00650097" w:rsidRPr="000F5B9F">
        <w:rPr>
          <w:lang w:val="en-GB"/>
        </w:rPr>
        <w:t>Starting point future situation</w:t>
      </w:r>
      <w:bookmarkEnd w:id="31"/>
    </w:p>
    <w:p w14:paraId="22E77BA6" w14:textId="3BF19350" w:rsidR="00E526A5" w:rsidRPr="000F5B9F" w:rsidRDefault="00734BA2" w:rsidP="00E34A71">
      <w:pPr>
        <w:pStyle w:val="Geenafstand"/>
        <w:jc w:val="both"/>
        <w:rPr>
          <w:rFonts w:ascii="Calibri" w:hAnsi="Calibri" w:cs="Calibri"/>
          <w:sz w:val="19"/>
          <w:szCs w:val="19"/>
          <w:lang w:val="en-GB"/>
        </w:rPr>
      </w:pPr>
      <w:r w:rsidRPr="000F5B9F">
        <w:rPr>
          <w:rFonts w:ascii="Calibri" w:hAnsi="Calibri" w:cs="Calibri"/>
          <w:sz w:val="19"/>
          <w:szCs w:val="19"/>
          <w:lang w:val="en-GB"/>
        </w:rPr>
        <w:t xml:space="preserve">The preference is for one or more overarching (uniform) technical systems for the three </w:t>
      </w:r>
      <w:r w:rsidR="00D258A2" w:rsidRPr="000F5B9F">
        <w:rPr>
          <w:rFonts w:ascii="Calibri" w:hAnsi="Calibri" w:cs="Calibri"/>
          <w:sz w:val="19"/>
          <w:szCs w:val="19"/>
          <w:lang w:val="en-GB"/>
        </w:rPr>
        <w:t>aspects</w:t>
      </w:r>
      <w:r w:rsidRPr="000F5B9F">
        <w:rPr>
          <w:rFonts w:ascii="Calibri" w:hAnsi="Calibri" w:cs="Calibri"/>
          <w:sz w:val="19"/>
          <w:szCs w:val="19"/>
          <w:lang w:val="en-GB"/>
        </w:rPr>
        <w:t xml:space="preserve"> stated under Point 2.1 that can be used by at least </w:t>
      </w:r>
      <w:r w:rsidR="004317CE" w:rsidRPr="000F5B9F">
        <w:rPr>
          <w:rFonts w:ascii="Calibri" w:hAnsi="Calibri" w:cs="Calibri"/>
          <w:sz w:val="19"/>
          <w:szCs w:val="19"/>
          <w:lang w:val="en-GB"/>
        </w:rPr>
        <w:t>seven</w:t>
      </w:r>
      <w:r w:rsidRPr="000F5B9F">
        <w:rPr>
          <w:rFonts w:ascii="Calibri" w:hAnsi="Calibri" w:cs="Calibri"/>
          <w:sz w:val="19"/>
          <w:szCs w:val="19"/>
          <w:lang w:val="en-GB"/>
        </w:rPr>
        <w:t xml:space="preserve"> different institutes (and locations). </w:t>
      </w:r>
      <w:r w:rsidR="00AD57E7">
        <w:rPr>
          <w:rFonts w:ascii="Calibri" w:hAnsi="Calibri" w:cs="Calibri"/>
          <w:sz w:val="19"/>
          <w:szCs w:val="19"/>
          <w:lang w:val="en-GB"/>
        </w:rPr>
        <w:t>T</w:t>
      </w:r>
      <w:r w:rsidRPr="000F5B9F">
        <w:rPr>
          <w:rFonts w:ascii="Calibri" w:hAnsi="Calibri" w:cs="Calibri"/>
          <w:sz w:val="19"/>
          <w:szCs w:val="19"/>
          <w:lang w:val="en-GB"/>
        </w:rPr>
        <w:t>he solution(s)</w:t>
      </w:r>
      <w:r w:rsidR="00D258A2" w:rsidRPr="000F5B9F">
        <w:rPr>
          <w:rFonts w:ascii="Calibri" w:hAnsi="Calibri" w:cs="Calibri"/>
          <w:sz w:val="19"/>
          <w:szCs w:val="19"/>
          <w:lang w:val="en-GB"/>
        </w:rPr>
        <w:t xml:space="preserve"> </w:t>
      </w:r>
      <w:r w:rsidR="00AD57E7">
        <w:rPr>
          <w:rFonts w:ascii="Calibri" w:hAnsi="Calibri" w:cs="Calibri"/>
          <w:sz w:val="19"/>
          <w:szCs w:val="19"/>
          <w:lang w:val="en-GB"/>
        </w:rPr>
        <w:t xml:space="preserve">could be adapted </w:t>
      </w:r>
      <w:r w:rsidRPr="000F5B9F">
        <w:rPr>
          <w:rFonts w:ascii="Calibri" w:hAnsi="Calibri" w:cs="Calibri"/>
          <w:sz w:val="19"/>
          <w:szCs w:val="19"/>
          <w:lang w:val="en-GB"/>
        </w:rPr>
        <w:t>– at the detailed level – to the different workflows and procedures within the institutes. Due consideration should be given to the significant differences and “</w:t>
      </w:r>
      <w:r w:rsidR="00D258A2" w:rsidRPr="000F5B9F">
        <w:rPr>
          <w:rFonts w:ascii="Calibri" w:hAnsi="Calibri" w:cs="Calibri"/>
          <w:sz w:val="19"/>
          <w:szCs w:val="19"/>
          <w:lang w:val="en-GB"/>
        </w:rPr>
        <w:t>specialities</w:t>
      </w:r>
      <w:r w:rsidRPr="000F5B9F">
        <w:rPr>
          <w:rFonts w:ascii="Calibri" w:hAnsi="Calibri" w:cs="Calibri"/>
          <w:sz w:val="19"/>
          <w:szCs w:val="19"/>
          <w:lang w:val="en-GB"/>
        </w:rPr>
        <w:t>” per institute</w:t>
      </w:r>
      <w:r w:rsidR="00D258A2" w:rsidRPr="000F5B9F">
        <w:rPr>
          <w:rFonts w:ascii="Calibri" w:hAnsi="Calibri" w:cs="Calibri"/>
          <w:sz w:val="19"/>
          <w:szCs w:val="19"/>
          <w:lang w:val="en-GB"/>
        </w:rPr>
        <w:t xml:space="preserve"> </w:t>
      </w:r>
      <w:r w:rsidRPr="000F5B9F">
        <w:rPr>
          <w:rFonts w:ascii="Calibri" w:hAnsi="Calibri" w:cs="Calibri"/>
          <w:sz w:val="19"/>
          <w:szCs w:val="19"/>
          <w:lang w:val="en-GB"/>
        </w:rPr>
        <w:t>in the areas of organisation, procedures, quantities of substances, number of actions per unit time, fluctuation of users and managers</w:t>
      </w:r>
      <w:r w:rsidR="00AD57E7" w:rsidRPr="000F5B9F">
        <w:rPr>
          <w:rFonts w:ascii="Calibri" w:hAnsi="Calibri" w:cs="Calibri"/>
          <w:sz w:val="19"/>
          <w:szCs w:val="19"/>
          <w:lang w:val="en-GB"/>
        </w:rPr>
        <w:t>, amongst others</w:t>
      </w:r>
      <w:r w:rsidRPr="000F5B9F">
        <w:rPr>
          <w:rFonts w:ascii="Calibri" w:hAnsi="Calibri" w:cs="Calibri"/>
          <w:sz w:val="19"/>
          <w:szCs w:val="19"/>
          <w:lang w:val="en-GB"/>
        </w:rPr>
        <w:t xml:space="preserve">. </w:t>
      </w:r>
      <w:r w:rsidR="00AD57E7">
        <w:rPr>
          <w:rFonts w:ascii="Calibri" w:hAnsi="Calibri" w:cs="Calibri"/>
          <w:sz w:val="19"/>
          <w:szCs w:val="19"/>
          <w:lang w:val="en-GB"/>
        </w:rPr>
        <w:t>The o</w:t>
      </w:r>
      <w:r w:rsidRPr="000F5B9F">
        <w:rPr>
          <w:rFonts w:ascii="Calibri" w:hAnsi="Calibri" w:cs="Calibri"/>
          <w:sz w:val="19"/>
          <w:szCs w:val="19"/>
          <w:lang w:val="en-GB"/>
        </w:rPr>
        <w:t xml:space="preserve">bjectives </w:t>
      </w:r>
      <w:r w:rsidR="00AD57E7">
        <w:rPr>
          <w:rFonts w:ascii="Calibri" w:hAnsi="Calibri" w:cs="Calibri"/>
          <w:sz w:val="19"/>
          <w:szCs w:val="19"/>
          <w:lang w:val="en-GB"/>
        </w:rPr>
        <w:t xml:space="preserve">for each </w:t>
      </w:r>
      <w:r w:rsidRPr="000F5B9F">
        <w:rPr>
          <w:rFonts w:ascii="Calibri" w:hAnsi="Calibri" w:cs="Calibri"/>
          <w:sz w:val="19"/>
          <w:szCs w:val="19"/>
          <w:lang w:val="en-GB"/>
        </w:rPr>
        <w:t>aspect (hazardous substances, biological/genetic agents, instruction and training) are detailed in Annex 2.</w:t>
      </w:r>
    </w:p>
    <w:p w14:paraId="10B9D3F0" w14:textId="78A9D690" w:rsidR="00050FE8" w:rsidRPr="000F5B9F" w:rsidRDefault="00734BA2" w:rsidP="006970C6">
      <w:pPr>
        <w:pStyle w:val="Geenafstand"/>
        <w:jc w:val="both"/>
        <w:rPr>
          <w:rFonts w:ascii="Calibri" w:hAnsi="Calibri" w:cs="Calibri"/>
          <w:sz w:val="19"/>
          <w:szCs w:val="19"/>
          <w:lang w:val="en-GB"/>
        </w:rPr>
      </w:pPr>
      <w:r w:rsidRPr="000F5B9F">
        <w:rPr>
          <w:rFonts w:ascii="Calibri" w:hAnsi="Calibri" w:cs="Calibri"/>
          <w:sz w:val="19"/>
          <w:szCs w:val="19"/>
          <w:lang w:val="en-GB"/>
        </w:rPr>
        <w:t>N.B. The situation described here is described in Annex 2</w:t>
      </w:r>
      <w:r w:rsidR="00D258A2" w:rsidRPr="000F5B9F">
        <w:rPr>
          <w:rFonts w:ascii="Calibri" w:hAnsi="Calibri" w:cs="Calibri"/>
          <w:sz w:val="19"/>
          <w:szCs w:val="19"/>
          <w:lang w:val="en-GB"/>
        </w:rPr>
        <w:t xml:space="preserve"> </w:t>
      </w:r>
      <w:r w:rsidRPr="000F5B9F">
        <w:rPr>
          <w:rFonts w:ascii="Calibri" w:hAnsi="Calibri" w:cs="Calibri"/>
          <w:sz w:val="19"/>
          <w:szCs w:val="19"/>
          <w:lang w:val="en-GB"/>
        </w:rPr>
        <w:t>as “desired service”.</w:t>
      </w:r>
    </w:p>
    <w:p w14:paraId="37FDA7D7" w14:textId="77777777" w:rsidR="00FD0837" w:rsidRPr="000F5B9F" w:rsidRDefault="00734BA2" w:rsidP="00FD0837">
      <w:pPr>
        <w:pStyle w:val="Kop2-nw"/>
        <w:numPr>
          <w:ilvl w:val="0"/>
          <w:numId w:val="0"/>
        </w:numPr>
        <w:rPr>
          <w:lang w:val="en-GB"/>
        </w:rPr>
      </w:pPr>
      <w:bookmarkStart w:id="32" w:name="_Toc57196266"/>
      <w:r w:rsidRPr="000F5B9F">
        <w:rPr>
          <w:lang w:val="en-GB"/>
        </w:rPr>
        <w:t>2.3</w:t>
      </w:r>
      <w:r w:rsidRPr="000F5B9F">
        <w:rPr>
          <w:lang w:val="en-GB"/>
        </w:rPr>
        <w:tab/>
      </w:r>
      <w:r w:rsidRPr="000F5B9F">
        <w:rPr>
          <w:lang w:val="en-GB"/>
        </w:rPr>
        <w:tab/>
        <w:t>Desired outcome</w:t>
      </w:r>
      <w:bookmarkEnd w:id="32"/>
    </w:p>
    <w:p w14:paraId="191CB89A" w14:textId="2FEB18E0" w:rsidR="002C77BF" w:rsidRPr="000F5B9F" w:rsidRDefault="00734BA2" w:rsidP="002C77BF">
      <w:pPr>
        <w:pBdr>
          <w:top w:val="nil"/>
          <w:left w:val="nil"/>
          <w:bottom w:val="nil"/>
          <w:right w:val="nil"/>
          <w:between w:val="nil"/>
        </w:pBdr>
        <w:rPr>
          <w:rFonts w:eastAsia="Roboto"/>
          <w:lang w:val="en-GB"/>
        </w:rPr>
      </w:pPr>
      <w:r w:rsidRPr="000F5B9F">
        <w:rPr>
          <w:rFonts w:eastAsia="Roboto"/>
          <w:lang w:val="en-GB"/>
        </w:rPr>
        <w:t xml:space="preserve">With the help of the market consultation, we want to obtain a good overview of the different market parties and </w:t>
      </w:r>
      <w:r w:rsidR="00AD57E7">
        <w:rPr>
          <w:rFonts w:eastAsia="Roboto"/>
          <w:lang w:val="en-GB"/>
        </w:rPr>
        <w:t>how</w:t>
      </w:r>
      <w:r w:rsidR="00AD57E7" w:rsidRPr="000F5B9F">
        <w:rPr>
          <w:rFonts w:eastAsia="Roboto"/>
          <w:lang w:val="en-GB"/>
        </w:rPr>
        <w:t xml:space="preserve"> </w:t>
      </w:r>
      <w:r w:rsidRPr="000F5B9F">
        <w:rPr>
          <w:rFonts w:eastAsia="Roboto"/>
          <w:lang w:val="en-GB"/>
        </w:rPr>
        <w:t xml:space="preserve">these complement each other or clearly </w:t>
      </w:r>
      <w:r w:rsidR="00AD57E7">
        <w:rPr>
          <w:rFonts w:eastAsia="Roboto"/>
          <w:lang w:val="en-GB"/>
        </w:rPr>
        <w:t>differ</w:t>
      </w:r>
      <w:r w:rsidRPr="000F5B9F">
        <w:rPr>
          <w:rFonts w:eastAsia="Roboto"/>
          <w:lang w:val="en-GB"/>
        </w:rPr>
        <w:t>. The information and insight acquired will also enable NWO-I to determine the feasibility and boundary conditions for a tender.</w:t>
      </w:r>
      <w:r w:rsidR="00D258A2" w:rsidRPr="000F5B9F">
        <w:rPr>
          <w:rFonts w:eastAsia="Roboto"/>
          <w:lang w:val="en-GB"/>
        </w:rPr>
        <w:t xml:space="preserve"> </w:t>
      </w:r>
      <w:r w:rsidRPr="000F5B9F">
        <w:rPr>
          <w:rFonts w:eastAsia="Roboto"/>
          <w:lang w:val="en-GB"/>
        </w:rPr>
        <w:t>We would also like to receive recommendations</w:t>
      </w:r>
      <w:r w:rsidR="003832E3" w:rsidRPr="000F5B9F">
        <w:rPr>
          <w:rFonts w:eastAsia="Roboto"/>
          <w:lang w:val="en-GB"/>
        </w:rPr>
        <w:t>,</w:t>
      </w:r>
      <w:r w:rsidRPr="000F5B9F">
        <w:rPr>
          <w:rFonts w:eastAsia="Roboto"/>
          <w:lang w:val="en-GB"/>
        </w:rPr>
        <w:t xml:space="preserve"> such as possible subjects that we can use as requirements or tender criteria. Furthermore, we would like to obtain an insight into the pricing structure of the service. </w:t>
      </w:r>
    </w:p>
    <w:p w14:paraId="7DE2A915" w14:textId="77777777" w:rsidR="00FD0837" w:rsidRPr="000F5B9F" w:rsidRDefault="00734BA2">
      <w:pPr>
        <w:spacing w:after="200" w:line="276" w:lineRule="auto"/>
        <w:rPr>
          <w:rFonts w:ascii="Verdana" w:hAnsi="Verdana" w:cs="Verdana"/>
          <w:b/>
          <w:lang w:val="en-GB"/>
        </w:rPr>
      </w:pPr>
      <w:r w:rsidRPr="000F5B9F">
        <w:rPr>
          <w:rFonts w:ascii="Verdana" w:hAnsi="Verdana" w:cs="Verdana"/>
          <w:b/>
          <w:lang w:val="en-GB"/>
        </w:rPr>
        <w:br w:type="page"/>
      </w:r>
    </w:p>
    <w:p w14:paraId="7B7D9338" w14:textId="77777777" w:rsidR="00A07D8D" w:rsidRPr="000F5B9F" w:rsidRDefault="00734BA2" w:rsidP="00C56E33">
      <w:pPr>
        <w:pStyle w:val="Kop1-nw"/>
        <w:numPr>
          <w:ilvl w:val="0"/>
          <w:numId w:val="18"/>
        </w:numPr>
        <w:ind w:left="709" w:hanging="709"/>
        <w:rPr>
          <w:lang w:val="en-GB"/>
        </w:rPr>
      </w:pPr>
      <w:bookmarkStart w:id="33" w:name="_Toc57196267"/>
      <w:r w:rsidRPr="000F5B9F">
        <w:rPr>
          <w:lang w:val="en-GB"/>
        </w:rPr>
        <w:lastRenderedPageBreak/>
        <w:t>Administrative conditions</w:t>
      </w:r>
      <w:bookmarkEnd w:id="33"/>
    </w:p>
    <w:p w14:paraId="1B85D0A5" w14:textId="77777777" w:rsidR="00A63A5E" w:rsidRPr="000F5B9F" w:rsidRDefault="00734BA2" w:rsidP="001F27E0">
      <w:pPr>
        <w:pStyle w:val="Kop2-nw"/>
        <w:numPr>
          <w:ilvl w:val="1"/>
          <w:numId w:val="18"/>
        </w:numPr>
        <w:tabs>
          <w:tab w:val="clear" w:pos="357"/>
        </w:tabs>
        <w:ind w:left="567" w:hanging="567"/>
        <w:rPr>
          <w:lang w:val="en-GB"/>
        </w:rPr>
      </w:pPr>
      <w:bookmarkStart w:id="34" w:name="_Toc57196268"/>
      <w:r w:rsidRPr="000F5B9F">
        <w:rPr>
          <w:lang w:val="en-GB"/>
        </w:rPr>
        <w:t>Correspondence</w:t>
      </w:r>
      <w:bookmarkEnd w:id="34"/>
    </w:p>
    <w:p w14:paraId="77A202CF" w14:textId="4E0F20CB" w:rsidR="00151106" w:rsidRPr="000F5B9F" w:rsidRDefault="00734BA2" w:rsidP="00151106">
      <w:pPr>
        <w:rPr>
          <w:lang w:val="en-GB" w:eastAsia="nl-NL"/>
        </w:rPr>
      </w:pPr>
      <w:r w:rsidRPr="000F5B9F">
        <w:rPr>
          <w:lang w:val="en-GB" w:eastAsia="nl-NL"/>
        </w:rPr>
        <w:t xml:space="preserve">The communication concerning this matter should only take place in writing </w:t>
      </w:r>
      <w:r w:rsidR="0050566B">
        <w:rPr>
          <w:lang w:val="en-GB" w:eastAsia="nl-NL"/>
        </w:rPr>
        <w:t>through</w:t>
      </w:r>
      <w:r w:rsidR="0050566B" w:rsidRPr="000F5B9F">
        <w:rPr>
          <w:lang w:val="en-GB" w:eastAsia="nl-NL"/>
        </w:rPr>
        <w:t xml:space="preserve"> </w:t>
      </w:r>
      <w:r w:rsidRPr="000F5B9F">
        <w:rPr>
          <w:lang w:val="en-GB" w:eastAsia="nl-NL"/>
        </w:rPr>
        <w:t xml:space="preserve">the </w:t>
      </w:r>
      <w:r w:rsidR="00211E01" w:rsidRPr="000F5B9F">
        <w:rPr>
          <w:lang w:val="en-GB" w:eastAsia="nl-NL"/>
        </w:rPr>
        <w:t>messag</w:t>
      </w:r>
      <w:r w:rsidR="00211E01">
        <w:rPr>
          <w:lang w:val="en-GB" w:eastAsia="nl-NL"/>
        </w:rPr>
        <w:t>ing</w:t>
      </w:r>
      <w:r w:rsidR="00211E01" w:rsidRPr="000F5B9F">
        <w:rPr>
          <w:lang w:val="en-GB" w:eastAsia="nl-NL"/>
        </w:rPr>
        <w:t xml:space="preserve"> </w:t>
      </w:r>
      <w:r w:rsidRPr="000F5B9F">
        <w:rPr>
          <w:lang w:val="en-GB" w:eastAsia="nl-NL"/>
        </w:rPr>
        <w:t xml:space="preserve">module in </w:t>
      </w:r>
      <w:proofErr w:type="spellStart"/>
      <w:r w:rsidR="00AA0948">
        <w:rPr>
          <w:lang w:val="en-GB" w:eastAsia="nl-NL"/>
        </w:rPr>
        <w:t>TenderNed</w:t>
      </w:r>
      <w:proofErr w:type="spellEnd"/>
      <w:r w:rsidRPr="000F5B9F">
        <w:rPr>
          <w:lang w:val="en-GB" w:eastAsia="nl-NL"/>
        </w:rPr>
        <w:t xml:space="preserve"> </w:t>
      </w:r>
      <w:r w:rsidR="0050566B">
        <w:rPr>
          <w:lang w:val="en-GB" w:eastAsia="nl-NL"/>
        </w:rPr>
        <w:t>stating</w:t>
      </w:r>
      <w:r w:rsidR="0050566B" w:rsidRPr="000F5B9F">
        <w:rPr>
          <w:lang w:val="en-GB" w:eastAsia="nl-NL"/>
        </w:rPr>
        <w:t xml:space="preserve"> </w:t>
      </w:r>
      <w:r w:rsidRPr="000F5B9F">
        <w:rPr>
          <w:lang w:val="en-GB" w:eastAsia="nl-NL"/>
        </w:rPr>
        <w:t>the subject design.</w:t>
      </w:r>
    </w:p>
    <w:p w14:paraId="1D52BA3C" w14:textId="77777777" w:rsidR="000E7901" w:rsidRPr="000F5B9F" w:rsidRDefault="00734BA2" w:rsidP="00151106">
      <w:pPr>
        <w:pStyle w:val="Kop2-nw"/>
        <w:numPr>
          <w:ilvl w:val="1"/>
          <w:numId w:val="18"/>
        </w:numPr>
        <w:tabs>
          <w:tab w:val="clear" w:pos="357"/>
        </w:tabs>
        <w:ind w:left="851" w:hanging="851"/>
        <w:rPr>
          <w:lang w:val="en-GB"/>
        </w:rPr>
      </w:pPr>
      <w:bookmarkStart w:id="35" w:name="_Toc57196269"/>
      <w:r w:rsidRPr="000F5B9F">
        <w:rPr>
          <w:lang w:val="en-GB"/>
        </w:rPr>
        <w:t>Language</w:t>
      </w:r>
      <w:bookmarkEnd w:id="35"/>
    </w:p>
    <w:p w14:paraId="09BF4D2B" w14:textId="564A40FC" w:rsidR="000E7901" w:rsidRPr="000F5B9F" w:rsidRDefault="00734BA2" w:rsidP="000E7901">
      <w:pPr>
        <w:rPr>
          <w:lang w:val="en-GB" w:eastAsia="nl-NL"/>
        </w:rPr>
      </w:pPr>
      <w:r w:rsidRPr="000F5B9F">
        <w:rPr>
          <w:lang w:val="en-GB" w:eastAsia="nl-NL"/>
        </w:rPr>
        <w:t>In this market consultation, only the Dutch or English languages may be used.</w:t>
      </w:r>
    </w:p>
    <w:p w14:paraId="0B001509" w14:textId="77777777" w:rsidR="000E7901" w:rsidRPr="000F5B9F" w:rsidRDefault="00734BA2" w:rsidP="00151106">
      <w:pPr>
        <w:pStyle w:val="Kop2-nw"/>
        <w:numPr>
          <w:ilvl w:val="1"/>
          <w:numId w:val="18"/>
        </w:numPr>
        <w:tabs>
          <w:tab w:val="clear" w:pos="357"/>
        </w:tabs>
        <w:ind w:hanging="989"/>
        <w:rPr>
          <w:lang w:val="en-GB"/>
        </w:rPr>
      </w:pPr>
      <w:bookmarkStart w:id="36" w:name="_Toc57196270"/>
      <w:r w:rsidRPr="000F5B9F">
        <w:rPr>
          <w:lang w:val="en-GB"/>
        </w:rPr>
        <w:t>Rights</w:t>
      </w:r>
      <w:bookmarkEnd w:id="36"/>
    </w:p>
    <w:p w14:paraId="1D33A668" w14:textId="43C752FD" w:rsidR="000E7901" w:rsidRPr="000F5B9F" w:rsidRDefault="00734BA2" w:rsidP="000E7901">
      <w:pPr>
        <w:rPr>
          <w:lang w:val="en-GB"/>
        </w:rPr>
      </w:pPr>
      <w:r w:rsidRPr="000F5B9F">
        <w:rPr>
          <w:lang w:val="en-GB"/>
        </w:rPr>
        <w:t>No rights may be derived from the information supplied in the context of this market consultation. All verbal and written communication must be seen as general possibilities for the procurement procedure and the approach adopted by NWO-I.</w:t>
      </w:r>
    </w:p>
    <w:p w14:paraId="618396BB" w14:textId="77777777" w:rsidR="000E7901" w:rsidRPr="000F5B9F" w:rsidRDefault="00734BA2" w:rsidP="00151106">
      <w:pPr>
        <w:pStyle w:val="Kop2-nw"/>
        <w:numPr>
          <w:ilvl w:val="1"/>
          <w:numId w:val="18"/>
        </w:numPr>
        <w:tabs>
          <w:tab w:val="clear" w:pos="357"/>
        </w:tabs>
        <w:ind w:hanging="989"/>
        <w:rPr>
          <w:lang w:val="en-GB"/>
        </w:rPr>
      </w:pPr>
      <w:bookmarkStart w:id="37" w:name="_Toc57196271"/>
      <w:r w:rsidRPr="000F5B9F">
        <w:rPr>
          <w:lang w:val="en-GB"/>
        </w:rPr>
        <w:t>Confidentiality</w:t>
      </w:r>
      <w:bookmarkEnd w:id="37"/>
    </w:p>
    <w:p w14:paraId="103A718F" w14:textId="431BDD70" w:rsidR="000E7901" w:rsidRPr="000F5B9F" w:rsidRDefault="00734BA2" w:rsidP="000E7901">
      <w:pPr>
        <w:rPr>
          <w:lang w:val="en-GB" w:eastAsia="nl-NL"/>
        </w:rPr>
      </w:pPr>
      <w:r w:rsidRPr="000F5B9F">
        <w:rPr>
          <w:lang w:val="en-GB" w:eastAsia="nl-NL"/>
        </w:rPr>
        <w:t>You should treat the information provided by NWO-I in the context of this market consultation as confidential. The requirement for confidentiality also applies to your employees and to third parties you hire. NWO-I shall, of course, treat any information it receives in confidence. If so desired, parties can sign a nondisclosure statement.</w:t>
      </w:r>
    </w:p>
    <w:p w14:paraId="2D232476" w14:textId="77777777" w:rsidR="000E7901" w:rsidRPr="000F5B9F" w:rsidRDefault="00734BA2" w:rsidP="00151106">
      <w:pPr>
        <w:pStyle w:val="Kop2-nw"/>
        <w:numPr>
          <w:ilvl w:val="1"/>
          <w:numId w:val="18"/>
        </w:numPr>
        <w:tabs>
          <w:tab w:val="clear" w:pos="357"/>
        </w:tabs>
        <w:ind w:hanging="989"/>
        <w:rPr>
          <w:lang w:val="en-GB"/>
        </w:rPr>
      </w:pPr>
      <w:bookmarkStart w:id="38" w:name="_Toc57196272"/>
      <w:r w:rsidRPr="000F5B9F">
        <w:rPr>
          <w:lang w:val="en-GB"/>
        </w:rPr>
        <w:t>Information supplied</w:t>
      </w:r>
      <w:bookmarkEnd w:id="38"/>
    </w:p>
    <w:p w14:paraId="383A8E78" w14:textId="330423BC" w:rsidR="000E7901" w:rsidRPr="000F5B9F" w:rsidRDefault="00734BA2" w:rsidP="00151106">
      <w:pPr>
        <w:rPr>
          <w:lang w:val="en-GB"/>
        </w:rPr>
      </w:pPr>
      <w:r w:rsidRPr="000F5B9F">
        <w:rPr>
          <w:lang w:val="en-GB"/>
        </w:rPr>
        <w:t>As stated, NWO can use information obtained from the market consultation to publish the tender for design. Therefore</w:t>
      </w:r>
      <w:r w:rsidR="0050566B">
        <w:rPr>
          <w:lang w:val="en-GB"/>
        </w:rPr>
        <w:t>,</w:t>
      </w:r>
      <w:r w:rsidRPr="000F5B9F">
        <w:rPr>
          <w:lang w:val="en-GB"/>
        </w:rPr>
        <w:t xml:space="preserve"> all the answers that market parties submit in the context of this market consultation </w:t>
      </w:r>
      <w:r w:rsidR="0050566B">
        <w:rPr>
          <w:lang w:val="en-GB"/>
        </w:rPr>
        <w:t>will become</w:t>
      </w:r>
      <w:r w:rsidR="0050566B" w:rsidRPr="000F5B9F">
        <w:rPr>
          <w:lang w:val="en-GB"/>
        </w:rPr>
        <w:t xml:space="preserve"> </w:t>
      </w:r>
      <w:r w:rsidRPr="000F5B9F">
        <w:rPr>
          <w:lang w:val="en-GB"/>
        </w:rPr>
        <w:t>the property of NWO-I</w:t>
      </w:r>
      <w:r w:rsidR="00D72180" w:rsidRPr="000F5B9F">
        <w:rPr>
          <w:lang w:val="en-GB"/>
        </w:rPr>
        <w:t xml:space="preserve"> and </w:t>
      </w:r>
      <w:r w:rsidRPr="000F5B9F">
        <w:rPr>
          <w:lang w:val="en-GB"/>
        </w:rPr>
        <w:t xml:space="preserve">NWO-I is free to use this information as it wishes. NWO-I would very much appreciate it if all questions </w:t>
      </w:r>
      <w:r w:rsidR="00567F64" w:rsidRPr="000F5B9F">
        <w:rPr>
          <w:lang w:val="en-GB"/>
        </w:rPr>
        <w:t>were</w:t>
      </w:r>
      <w:r w:rsidRPr="000F5B9F">
        <w:rPr>
          <w:lang w:val="en-GB"/>
        </w:rPr>
        <w:t xml:space="preserve"> </w:t>
      </w:r>
      <w:r w:rsidR="00567F64" w:rsidRPr="000F5B9F">
        <w:rPr>
          <w:lang w:val="en-GB"/>
        </w:rPr>
        <w:t>answered</w:t>
      </w:r>
      <w:r w:rsidRPr="000F5B9F">
        <w:rPr>
          <w:lang w:val="en-GB"/>
        </w:rPr>
        <w:t>.</w:t>
      </w:r>
    </w:p>
    <w:p w14:paraId="39787600" w14:textId="77777777" w:rsidR="00151106" w:rsidRPr="000F5B9F" w:rsidRDefault="00734BA2" w:rsidP="00151106">
      <w:pPr>
        <w:pStyle w:val="Kop2-nw"/>
        <w:numPr>
          <w:ilvl w:val="1"/>
          <w:numId w:val="18"/>
        </w:numPr>
        <w:tabs>
          <w:tab w:val="clear" w:pos="357"/>
        </w:tabs>
        <w:ind w:hanging="989"/>
        <w:rPr>
          <w:rFonts w:eastAsiaTheme="minorHAnsi"/>
          <w:lang w:val="en-GB"/>
        </w:rPr>
      </w:pPr>
      <w:bookmarkStart w:id="39" w:name="_Toc57196273"/>
      <w:r w:rsidRPr="000F5B9F">
        <w:rPr>
          <w:lang w:val="en-GB"/>
        </w:rPr>
        <w:t>Contact and company details</w:t>
      </w:r>
      <w:bookmarkEnd w:id="39"/>
    </w:p>
    <w:p w14:paraId="6C4B2C9B" w14:textId="2F8EE18C" w:rsidR="002F191E" w:rsidRPr="000F5B9F" w:rsidRDefault="00734BA2" w:rsidP="00100A18">
      <w:pPr>
        <w:pStyle w:val="Kop3-nw"/>
        <w:numPr>
          <w:ilvl w:val="0"/>
          <w:numId w:val="0"/>
        </w:numPr>
        <w:rPr>
          <w:rFonts w:ascii="Calibri" w:eastAsiaTheme="minorHAnsi" w:hAnsi="Calibri"/>
          <w:color w:val="auto"/>
          <w:kern w:val="0"/>
          <w:sz w:val="19"/>
          <w:szCs w:val="19"/>
          <w:lang w:val="en-GB" w:eastAsia="en-US"/>
        </w:rPr>
      </w:pPr>
      <w:r w:rsidRPr="000F5B9F">
        <w:rPr>
          <w:rFonts w:ascii="Calibri" w:eastAsiaTheme="minorHAnsi" w:hAnsi="Calibri"/>
          <w:color w:val="auto"/>
          <w:kern w:val="0"/>
          <w:sz w:val="19"/>
          <w:szCs w:val="19"/>
          <w:lang w:val="en-GB" w:eastAsia="en-US"/>
        </w:rPr>
        <w:t>We kindly request you to enter the contact information and general company and market information below in your written answers. The template for this has been provided in Annex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677"/>
      </w:tblGrid>
      <w:tr w:rsidR="0076225D" w:rsidRPr="000F5B9F" w14:paraId="1584A873" w14:textId="77777777" w:rsidTr="002F191E">
        <w:tc>
          <w:tcPr>
            <w:tcW w:w="5103" w:type="dxa"/>
            <w:gridSpan w:val="2"/>
          </w:tcPr>
          <w:p w14:paraId="1AFB395C" w14:textId="77777777" w:rsidR="002F191E" w:rsidRPr="000F5B9F" w:rsidRDefault="00734BA2" w:rsidP="00A7431B">
            <w:pPr>
              <w:rPr>
                <w:rFonts w:cs="Arial"/>
                <w:b/>
                <w:lang w:val="en-GB"/>
              </w:rPr>
            </w:pPr>
            <w:r w:rsidRPr="000F5B9F">
              <w:rPr>
                <w:rFonts w:cs="Arial"/>
                <w:b/>
                <w:lang w:val="en-GB"/>
              </w:rPr>
              <w:t>Contact information</w:t>
            </w:r>
          </w:p>
          <w:p w14:paraId="32D44C6C" w14:textId="77777777" w:rsidR="002F191E" w:rsidRPr="000F5B9F" w:rsidRDefault="002F191E" w:rsidP="00A7431B">
            <w:pPr>
              <w:rPr>
                <w:rFonts w:cs="Arial"/>
                <w:color w:val="FF0000"/>
                <w:lang w:val="en-GB"/>
              </w:rPr>
            </w:pPr>
          </w:p>
        </w:tc>
      </w:tr>
      <w:tr w:rsidR="0076225D" w:rsidRPr="00AA0948" w14:paraId="69CE6618" w14:textId="77777777" w:rsidTr="00A7431B">
        <w:tc>
          <w:tcPr>
            <w:tcW w:w="426" w:type="dxa"/>
          </w:tcPr>
          <w:p w14:paraId="1D3EF5C2" w14:textId="77777777" w:rsidR="002F191E" w:rsidRPr="000F5B9F" w:rsidRDefault="002F191E" w:rsidP="002F191E">
            <w:pPr>
              <w:pStyle w:val="Lijstalinea"/>
              <w:numPr>
                <w:ilvl w:val="0"/>
                <w:numId w:val="25"/>
              </w:numPr>
              <w:spacing w:after="80"/>
              <w:ind w:left="318" w:hanging="284"/>
              <w:rPr>
                <w:rFonts w:cs="Arial"/>
                <w:lang w:val="en-GB"/>
              </w:rPr>
            </w:pPr>
          </w:p>
        </w:tc>
        <w:tc>
          <w:tcPr>
            <w:tcW w:w="4677" w:type="dxa"/>
            <w:shd w:val="clear" w:color="auto" w:fill="auto"/>
          </w:tcPr>
          <w:p w14:paraId="1366CCE0" w14:textId="77777777" w:rsidR="002F191E" w:rsidRPr="000F5B9F" w:rsidRDefault="00734BA2" w:rsidP="002F191E">
            <w:pPr>
              <w:pStyle w:val="Lijstalinea"/>
              <w:ind w:left="34"/>
              <w:rPr>
                <w:rFonts w:cs="Arial"/>
                <w:lang w:val="en-GB"/>
              </w:rPr>
            </w:pPr>
            <w:r w:rsidRPr="000F5B9F">
              <w:rPr>
                <w:rFonts w:cs="Arial"/>
                <w:lang w:val="en-GB"/>
              </w:rPr>
              <w:t>Official name of the organisation:</w:t>
            </w:r>
          </w:p>
        </w:tc>
      </w:tr>
      <w:tr w:rsidR="0076225D" w:rsidRPr="00AA0948" w14:paraId="156B5E0E" w14:textId="77777777" w:rsidTr="00A7431B">
        <w:tc>
          <w:tcPr>
            <w:tcW w:w="426" w:type="dxa"/>
          </w:tcPr>
          <w:p w14:paraId="2E2F93D1" w14:textId="77777777" w:rsidR="002F191E" w:rsidRPr="000F5B9F" w:rsidRDefault="002F191E" w:rsidP="002F191E">
            <w:pPr>
              <w:pStyle w:val="Lijstalinea"/>
              <w:numPr>
                <w:ilvl w:val="0"/>
                <w:numId w:val="25"/>
              </w:numPr>
              <w:spacing w:after="80"/>
              <w:ind w:left="318" w:hanging="284"/>
              <w:rPr>
                <w:rFonts w:cs="Arial"/>
                <w:lang w:val="en-GB"/>
              </w:rPr>
            </w:pPr>
          </w:p>
        </w:tc>
        <w:tc>
          <w:tcPr>
            <w:tcW w:w="4677" w:type="dxa"/>
            <w:shd w:val="clear" w:color="auto" w:fill="auto"/>
          </w:tcPr>
          <w:p w14:paraId="72467E62" w14:textId="77777777" w:rsidR="002F191E" w:rsidRPr="000F5B9F" w:rsidRDefault="00734BA2" w:rsidP="002F191E">
            <w:pPr>
              <w:pStyle w:val="Lijstalinea"/>
              <w:ind w:left="34"/>
              <w:rPr>
                <w:rFonts w:cs="Arial"/>
                <w:lang w:val="en-GB"/>
              </w:rPr>
            </w:pPr>
            <w:r w:rsidRPr="000F5B9F">
              <w:rPr>
                <w:rFonts w:cs="Arial"/>
                <w:lang w:val="en-GB"/>
              </w:rPr>
              <w:t>Visiting address of the organisation:</w:t>
            </w:r>
          </w:p>
        </w:tc>
      </w:tr>
      <w:tr w:rsidR="0076225D" w:rsidRPr="00AA0948" w14:paraId="3D26FC21" w14:textId="77777777" w:rsidTr="00A7431B">
        <w:tc>
          <w:tcPr>
            <w:tcW w:w="426" w:type="dxa"/>
          </w:tcPr>
          <w:p w14:paraId="5303FAA7" w14:textId="77777777" w:rsidR="002F191E" w:rsidRPr="000F5B9F" w:rsidRDefault="002F191E" w:rsidP="002F191E">
            <w:pPr>
              <w:pStyle w:val="Lijstalinea"/>
              <w:numPr>
                <w:ilvl w:val="0"/>
                <w:numId w:val="25"/>
              </w:numPr>
              <w:spacing w:after="80"/>
              <w:ind w:left="318" w:hanging="284"/>
              <w:rPr>
                <w:rFonts w:cs="Arial"/>
                <w:lang w:val="en-GB"/>
              </w:rPr>
            </w:pPr>
          </w:p>
        </w:tc>
        <w:tc>
          <w:tcPr>
            <w:tcW w:w="4677" w:type="dxa"/>
            <w:shd w:val="clear" w:color="auto" w:fill="auto"/>
          </w:tcPr>
          <w:p w14:paraId="5AB3C204" w14:textId="77777777" w:rsidR="002F191E" w:rsidRPr="000F5B9F" w:rsidRDefault="00734BA2" w:rsidP="002F191E">
            <w:pPr>
              <w:pStyle w:val="Lijstalinea"/>
              <w:ind w:left="34"/>
              <w:rPr>
                <w:rFonts w:cs="Arial"/>
                <w:lang w:val="en-GB"/>
              </w:rPr>
            </w:pPr>
            <w:r w:rsidRPr="000F5B9F">
              <w:rPr>
                <w:rFonts w:cs="Arial"/>
                <w:lang w:val="en-GB"/>
              </w:rPr>
              <w:t>Postal address of the organisation:</w:t>
            </w:r>
          </w:p>
        </w:tc>
      </w:tr>
      <w:tr w:rsidR="0076225D" w:rsidRPr="00AA0948" w14:paraId="17297E37" w14:textId="77777777" w:rsidTr="002F191E">
        <w:tc>
          <w:tcPr>
            <w:tcW w:w="426" w:type="dxa"/>
            <w:tcBorders>
              <w:top w:val="single" w:sz="4" w:space="0" w:color="auto"/>
              <w:left w:val="single" w:sz="4" w:space="0" w:color="auto"/>
              <w:bottom w:val="single" w:sz="4" w:space="0" w:color="auto"/>
              <w:right w:val="single" w:sz="4" w:space="0" w:color="auto"/>
            </w:tcBorders>
          </w:tcPr>
          <w:p w14:paraId="1BA34E50" w14:textId="77777777" w:rsidR="002F191E" w:rsidRPr="000F5B9F" w:rsidRDefault="002F191E" w:rsidP="00A7431B">
            <w:pPr>
              <w:pStyle w:val="Lijstalinea"/>
              <w:numPr>
                <w:ilvl w:val="0"/>
                <w:numId w:val="25"/>
              </w:numPr>
              <w:spacing w:after="80"/>
              <w:ind w:left="318" w:hanging="284"/>
              <w:rPr>
                <w:rFonts w:cs="Arial"/>
                <w:lang w:val="en-GB"/>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300221C" w14:textId="77777777" w:rsidR="002F191E" w:rsidRPr="000F5B9F" w:rsidRDefault="00734BA2" w:rsidP="00A7431B">
            <w:pPr>
              <w:pStyle w:val="Lijstalinea"/>
              <w:ind w:left="34"/>
              <w:rPr>
                <w:rFonts w:cs="Arial"/>
                <w:lang w:val="en-GB"/>
              </w:rPr>
            </w:pPr>
            <w:r w:rsidRPr="000F5B9F">
              <w:rPr>
                <w:rFonts w:cs="Arial"/>
                <w:lang w:val="en-GB"/>
              </w:rPr>
              <w:t>Dutch Chamber of Commerce registration number:</w:t>
            </w:r>
          </w:p>
        </w:tc>
      </w:tr>
      <w:tr w:rsidR="0076225D" w:rsidRPr="00AA0948" w14:paraId="0370C328" w14:textId="77777777" w:rsidTr="00A7431B">
        <w:tc>
          <w:tcPr>
            <w:tcW w:w="426" w:type="dxa"/>
          </w:tcPr>
          <w:p w14:paraId="2DDBC8FE" w14:textId="77777777" w:rsidR="002F191E" w:rsidRPr="000F5B9F" w:rsidRDefault="002F191E" w:rsidP="002F191E">
            <w:pPr>
              <w:pStyle w:val="Lijstalinea"/>
              <w:numPr>
                <w:ilvl w:val="0"/>
                <w:numId w:val="25"/>
              </w:numPr>
              <w:spacing w:after="80"/>
              <w:ind w:left="318" w:hanging="284"/>
              <w:rPr>
                <w:rFonts w:cs="Arial"/>
                <w:lang w:val="en-GB"/>
              </w:rPr>
            </w:pPr>
          </w:p>
        </w:tc>
        <w:tc>
          <w:tcPr>
            <w:tcW w:w="4677" w:type="dxa"/>
            <w:shd w:val="clear" w:color="auto" w:fill="auto"/>
          </w:tcPr>
          <w:p w14:paraId="63BA76E9" w14:textId="77777777" w:rsidR="002F191E" w:rsidRPr="000F5B9F" w:rsidRDefault="00734BA2" w:rsidP="002F191E">
            <w:pPr>
              <w:pStyle w:val="Lijstalinea"/>
              <w:ind w:left="34"/>
              <w:rPr>
                <w:rFonts w:cs="Arial"/>
                <w:lang w:val="en-GB"/>
              </w:rPr>
            </w:pPr>
            <w:r w:rsidRPr="000F5B9F">
              <w:rPr>
                <w:rFonts w:cs="Arial"/>
                <w:lang w:val="en-GB"/>
              </w:rPr>
              <w:t>Name contact person for this market consultation:</w:t>
            </w:r>
          </w:p>
        </w:tc>
      </w:tr>
      <w:tr w:rsidR="0076225D" w:rsidRPr="00AA0948" w14:paraId="407DE06E" w14:textId="77777777" w:rsidTr="00A7431B">
        <w:tc>
          <w:tcPr>
            <w:tcW w:w="426" w:type="dxa"/>
          </w:tcPr>
          <w:p w14:paraId="17FB8856" w14:textId="77777777" w:rsidR="002F191E" w:rsidRPr="000F5B9F" w:rsidRDefault="002F191E" w:rsidP="002F191E">
            <w:pPr>
              <w:pStyle w:val="Lijstalinea"/>
              <w:numPr>
                <w:ilvl w:val="0"/>
                <w:numId w:val="25"/>
              </w:numPr>
              <w:spacing w:after="80"/>
              <w:ind w:left="318" w:hanging="284"/>
              <w:rPr>
                <w:rFonts w:cs="Arial"/>
                <w:lang w:val="en-GB"/>
              </w:rPr>
            </w:pPr>
          </w:p>
        </w:tc>
        <w:tc>
          <w:tcPr>
            <w:tcW w:w="4677" w:type="dxa"/>
            <w:shd w:val="clear" w:color="auto" w:fill="auto"/>
          </w:tcPr>
          <w:p w14:paraId="27AA0490" w14:textId="77777777" w:rsidR="002F191E" w:rsidRPr="000F5B9F" w:rsidRDefault="00734BA2" w:rsidP="00A7431B">
            <w:pPr>
              <w:pStyle w:val="Lijstalinea"/>
              <w:ind w:left="34"/>
              <w:rPr>
                <w:rFonts w:cs="Arial"/>
                <w:lang w:val="en-GB"/>
              </w:rPr>
            </w:pPr>
            <w:r w:rsidRPr="000F5B9F">
              <w:rPr>
                <w:rFonts w:cs="Arial"/>
                <w:lang w:val="en-GB"/>
              </w:rPr>
              <w:t>E-mail address of the contact person:</w:t>
            </w:r>
          </w:p>
        </w:tc>
      </w:tr>
      <w:tr w:rsidR="0076225D" w:rsidRPr="00AA0948" w14:paraId="5F9AE9B2" w14:textId="77777777" w:rsidTr="00A7431B">
        <w:tc>
          <w:tcPr>
            <w:tcW w:w="426" w:type="dxa"/>
          </w:tcPr>
          <w:p w14:paraId="3817A6D1" w14:textId="77777777" w:rsidR="002F191E" w:rsidRPr="000F5B9F" w:rsidRDefault="002F191E" w:rsidP="002F191E">
            <w:pPr>
              <w:pStyle w:val="Lijstalinea"/>
              <w:numPr>
                <w:ilvl w:val="0"/>
                <w:numId w:val="25"/>
              </w:numPr>
              <w:spacing w:after="80"/>
              <w:ind w:left="318" w:hanging="284"/>
              <w:rPr>
                <w:rFonts w:cs="Arial"/>
                <w:lang w:val="en-GB"/>
              </w:rPr>
            </w:pPr>
          </w:p>
        </w:tc>
        <w:tc>
          <w:tcPr>
            <w:tcW w:w="4677" w:type="dxa"/>
            <w:shd w:val="clear" w:color="auto" w:fill="auto"/>
          </w:tcPr>
          <w:p w14:paraId="7E676502" w14:textId="77777777" w:rsidR="002F191E" w:rsidRPr="000F5B9F" w:rsidRDefault="00734BA2" w:rsidP="00A7431B">
            <w:pPr>
              <w:pStyle w:val="Lijstalinea"/>
              <w:ind w:left="34"/>
              <w:rPr>
                <w:rFonts w:cs="Arial"/>
                <w:lang w:val="en-GB"/>
              </w:rPr>
            </w:pPr>
            <w:r w:rsidRPr="000F5B9F">
              <w:rPr>
                <w:rFonts w:cs="Arial"/>
                <w:lang w:val="en-GB"/>
              </w:rPr>
              <w:t xml:space="preserve">Telephone number of the contact person: </w:t>
            </w:r>
          </w:p>
        </w:tc>
      </w:tr>
    </w:tbl>
    <w:p w14:paraId="55044820" w14:textId="77777777" w:rsidR="002F191E" w:rsidRPr="000F5B9F" w:rsidRDefault="002F191E" w:rsidP="002F191E">
      <w:pPr>
        <w:rPr>
          <w:lang w:val="en-GB"/>
        </w:rPr>
      </w:pPr>
    </w:p>
    <w:p w14:paraId="204FD423" w14:textId="77777777" w:rsidR="00BC1436" w:rsidRPr="000F5B9F" w:rsidRDefault="00BC1436" w:rsidP="002F191E">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0"/>
      </w:tblGrid>
      <w:tr w:rsidR="0076225D" w:rsidRPr="000F5B9F" w14:paraId="62DE18F8" w14:textId="77777777" w:rsidTr="002F191E">
        <w:tc>
          <w:tcPr>
            <w:tcW w:w="6550" w:type="dxa"/>
          </w:tcPr>
          <w:p w14:paraId="3189F465" w14:textId="77777777" w:rsidR="002F191E" w:rsidRPr="000F5B9F" w:rsidRDefault="00734BA2" w:rsidP="00A7431B">
            <w:pPr>
              <w:rPr>
                <w:rFonts w:cs="Arial"/>
                <w:b/>
                <w:lang w:val="en-GB"/>
              </w:rPr>
            </w:pPr>
            <w:r w:rsidRPr="000F5B9F">
              <w:rPr>
                <w:rFonts w:cs="Arial"/>
                <w:b/>
                <w:lang w:val="en-GB"/>
              </w:rPr>
              <w:t xml:space="preserve">General company and market information </w:t>
            </w:r>
          </w:p>
          <w:p w14:paraId="14718A94" w14:textId="77777777" w:rsidR="002F191E" w:rsidRPr="000F5B9F" w:rsidRDefault="002F191E" w:rsidP="00A7431B">
            <w:pPr>
              <w:rPr>
                <w:rFonts w:cs="Arial"/>
                <w:color w:val="FF0000"/>
                <w:lang w:val="en-GB"/>
              </w:rPr>
            </w:pPr>
          </w:p>
        </w:tc>
      </w:tr>
      <w:tr w:rsidR="0076225D" w:rsidRPr="00AA0948" w14:paraId="079896B1" w14:textId="77777777" w:rsidTr="002F191E">
        <w:tc>
          <w:tcPr>
            <w:tcW w:w="6550" w:type="dxa"/>
            <w:shd w:val="clear" w:color="auto" w:fill="auto"/>
          </w:tcPr>
          <w:p w14:paraId="7D70CDB0" w14:textId="77777777" w:rsidR="002F191E" w:rsidRPr="000F5B9F" w:rsidRDefault="00734BA2" w:rsidP="00A7431B">
            <w:pPr>
              <w:pStyle w:val="Lijstalinea"/>
              <w:ind w:left="34"/>
              <w:rPr>
                <w:rFonts w:cs="Arial"/>
                <w:b/>
                <w:lang w:val="en-GB"/>
              </w:rPr>
            </w:pPr>
            <w:r w:rsidRPr="000F5B9F">
              <w:rPr>
                <w:rFonts w:cs="Arial"/>
                <w:b/>
                <w:lang w:val="en-GB"/>
              </w:rPr>
              <w:t>Parent company</w:t>
            </w:r>
          </w:p>
          <w:p w14:paraId="6B8FD2D8" w14:textId="420994DA" w:rsidR="002F191E" w:rsidRPr="000F5B9F" w:rsidRDefault="00734BA2" w:rsidP="00BC1436">
            <w:pPr>
              <w:pStyle w:val="Lijstalinea"/>
              <w:ind w:left="34"/>
              <w:rPr>
                <w:rFonts w:cs="Arial"/>
                <w:lang w:val="en-GB"/>
              </w:rPr>
            </w:pPr>
            <w:r w:rsidRPr="000F5B9F">
              <w:rPr>
                <w:rFonts w:cs="Arial"/>
                <w:lang w:val="en-GB"/>
              </w:rPr>
              <w:t>Is your organisation part of a larger overarching organisation? If yes, which organisation? (if necessary, include address details)</w:t>
            </w:r>
          </w:p>
        </w:tc>
      </w:tr>
      <w:tr w:rsidR="0076225D" w:rsidRPr="00AA0948" w14:paraId="2C6E2030" w14:textId="77777777" w:rsidTr="002F191E">
        <w:tc>
          <w:tcPr>
            <w:tcW w:w="6550" w:type="dxa"/>
            <w:shd w:val="clear" w:color="auto" w:fill="auto"/>
          </w:tcPr>
          <w:p w14:paraId="03D9BF46" w14:textId="77777777" w:rsidR="002F191E" w:rsidRPr="000F5B9F" w:rsidRDefault="00734BA2" w:rsidP="00A7431B">
            <w:pPr>
              <w:pStyle w:val="Lijstalinea"/>
              <w:ind w:left="34"/>
              <w:rPr>
                <w:rFonts w:cs="Arial"/>
                <w:b/>
                <w:lang w:val="en-GB"/>
              </w:rPr>
            </w:pPr>
            <w:r w:rsidRPr="000F5B9F">
              <w:rPr>
                <w:rFonts w:cs="Arial"/>
                <w:b/>
                <w:lang w:val="en-GB"/>
              </w:rPr>
              <w:t>Date established</w:t>
            </w:r>
          </w:p>
          <w:p w14:paraId="538B9208" w14:textId="77777777" w:rsidR="002F191E" w:rsidRPr="000F5B9F" w:rsidRDefault="00734BA2" w:rsidP="00BC1436">
            <w:pPr>
              <w:pStyle w:val="Lijstalinea"/>
              <w:ind w:left="34"/>
              <w:rPr>
                <w:rFonts w:cs="Arial"/>
                <w:lang w:val="en-GB"/>
              </w:rPr>
            </w:pPr>
            <w:r w:rsidRPr="000F5B9F">
              <w:rPr>
                <w:rFonts w:cs="Arial"/>
                <w:lang w:val="en-GB"/>
              </w:rPr>
              <w:t>On what date was your organisation established?</w:t>
            </w:r>
          </w:p>
        </w:tc>
      </w:tr>
      <w:tr w:rsidR="0076225D" w:rsidRPr="00AA0948" w14:paraId="09155EE2" w14:textId="77777777" w:rsidTr="002F191E">
        <w:tc>
          <w:tcPr>
            <w:tcW w:w="6550" w:type="dxa"/>
            <w:shd w:val="clear" w:color="auto" w:fill="auto"/>
          </w:tcPr>
          <w:p w14:paraId="17D59EC4" w14:textId="77777777" w:rsidR="002F191E" w:rsidRPr="000F5B9F" w:rsidRDefault="00734BA2" w:rsidP="00A7431B">
            <w:pPr>
              <w:pStyle w:val="Lijstalinea"/>
              <w:ind w:left="34"/>
              <w:rPr>
                <w:rFonts w:cs="Arial"/>
                <w:b/>
                <w:lang w:val="en-GB"/>
              </w:rPr>
            </w:pPr>
            <w:r w:rsidRPr="000F5B9F">
              <w:rPr>
                <w:rFonts w:cs="Arial"/>
                <w:b/>
                <w:lang w:val="en-GB"/>
              </w:rPr>
              <w:t>Number of employees</w:t>
            </w:r>
          </w:p>
          <w:p w14:paraId="79388A0F" w14:textId="710020D8" w:rsidR="002F191E" w:rsidRPr="000F5B9F" w:rsidRDefault="00734BA2" w:rsidP="00BC1436">
            <w:pPr>
              <w:pStyle w:val="Lijstalinea"/>
              <w:ind w:left="34"/>
              <w:rPr>
                <w:rFonts w:cs="Arial"/>
                <w:lang w:val="en-GB"/>
              </w:rPr>
            </w:pPr>
            <w:r w:rsidRPr="000F5B9F">
              <w:rPr>
                <w:rFonts w:cs="Arial"/>
                <w:lang w:val="en-GB"/>
              </w:rPr>
              <w:t xml:space="preserve">How many employees does your organisation have, allocated over direct and indirect </w:t>
            </w:r>
            <w:r w:rsidR="00D258A2" w:rsidRPr="000F5B9F">
              <w:rPr>
                <w:rFonts w:cs="Arial"/>
                <w:lang w:val="en-GB"/>
              </w:rPr>
              <w:t>personnel</w:t>
            </w:r>
            <w:r w:rsidRPr="000F5B9F">
              <w:rPr>
                <w:rFonts w:cs="Arial"/>
                <w:lang w:val="en-GB"/>
              </w:rPr>
              <w:t>?</w:t>
            </w:r>
          </w:p>
        </w:tc>
      </w:tr>
      <w:tr w:rsidR="0076225D" w:rsidRPr="00AA0948" w14:paraId="6B0CD823" w14:textId="77777777" w:rsidTr="002F191E">
        <w:tc>
          <w:tcPr>
            <w:tcW w:w="6550" w:type="dxa"/>
            <w:shd w:val="clear" w:color="auto" w:fill="auto"/>
          </w:tcPr>
          <w:p w14:paraId="13E5BA47" w14:textId="77777777" w:rsidR="002F191E" w:rsidRPr="000F5B9F" w:rsidRDefault="00734BA2" w:rsidP="00A7431B">
            <w:pPr>
              <w:pStyle w:val="Lijstalinea"/>
              <w:ind w:left="34"/>
              <w:rPr>
                <w:rFonts w:cs="Arial"/>
                <w:b/>
                <w:lang w:val="en-GB"/>
              </w:rPr>
            </w:pPr>
            <w:r w:rsidRPr="000F5B9F">
              <w:rPr>
                <w:rFonts w:cs="Arial"/>
                <w:b/>
                <w:lang w:val="en-GB"/>
              </w:rPr>
              <w:t>Products, services</w:t>
            </w:r>
          </w:p>
          <w:p w14:paraId="6F27F5C7" w14:textId="77777777" w:rsidR="002F191E" w:rsidRPr="000F5B9F" w:rsidRDefault="00734BA2" w:rsidP="00BC1436">
            <w:pPr>
              <w:pStyle w:val="Lijstalinea"/>
              <w:ind w:left="34"/>
              <w:rPr>
                <w:rFonts w:cs="Arial"/>
                <w:lang w:val="en-GB"/>
              </w:rPr>
            </w:pPr>
            <w:r w:rsidRPr="000F5B9F">
              <w:rPr>
                <w:rFonts w:cs="Arial"/>
                <w:lang w:val="en-GB"/>
              </w:rPr>
              <w:t>Which products and services does your organisation provide?</w:t>
            </w:r>
          </w:p>
        </w:tc>
      </w:tr>
      <w:tr w:rsidR="0076225D" w:rsidRPr="000F5B9F" w14:paraId="731A4B69" w14:textId="77777777" w:rsidTr="002F191E">
        <w:tc>
          <w:tcPr>
            <w:tcW w:w="6550" w:type="dxa"/>
            <w:shd w:val="clear" w:color="auto" w:fill="auto"/>
          </w:tcPr>
          <w:p w14:paraId="66CCB8DD" w14:textId="77777777" w:rsidR="002F191E" w:rsidRPr="000F5B9F" w:rsidRDefault="00734BA2" w:rsidP="00A7431B">
            <w:pPr>
              <w:pStyle w:val="Lijstalinea"/>
              <w:ind w:left="34"/>
              <w:rPr>
                <w:rFonts w:cs="Arial"/>
                <w:b/>
                <w:lang w:val="en-GB"/>
              </w:rPr>
            </w:pPr>
            <w:r w:rsidRPr="000F5B9F">
              <w:rPr>
                <w:rFonts w:cs="Arial"/>
                <w:b/>
                <w:lang w:val="en-GB"/>
              </w:rPr>
              <w:t>Quality assurance management system</w:t>
            </w:r>
          </w:p>
          <w:p w14:paraId="56DCE3C1" w14:textId="77777777" w:rsidR="002F191E" w:rsidRPr="000F5B9F" w:rsidRDefault="00734BA2" w:rsidP="00BC1436">
            <w:pPr>
              <w:pStyle w:val="Lijstalinea"/>
              <w:ind w:left="34"/>
              <w:rPr>
                <w:rFonts w:cs="Arial"/>
                <w:lang w:val="en-GB"/>
              </w:rPr>
            </w:pPr>
            <w:r w:rsidRPr="000F5B9F">
              <w:rPr>
                <w:rFonts w:cs="Arial"/>
                <w:lang w:val="en-GB"/>
              </w:rPr>
              <w:t>Does your organisation have a quality assurance management system? If yes, according to which standard?</w:t>
            </w:r>
          </w:p>
        </w:tc>
      </w:tr>
      <w:tr w:rsidR="0076225D" w:rsidRPr="00AA0948" w14:paraId="3EF6635F" w14:textId="77777777" w:rsidTr="002F191E">
        <w:tc>
          <w:tcPr>
            <w:tcW w:w="6550" w:type="dxa"/>
            <w:shd w:val="clear" w:color="auto" w:fill="auto"/>
          </w:tcPr>
          <w:p w14:paraId="52CBF55A" w14:textId="77777777" w:rsidR="002F191E" w:rsidRPr="000F5B9F" w:rsidRDefault="00734BA2" w:rsidP="00A7431B">
            <w:pPr>
              <w:pStyle w:val="Lijstalinea"/>
              <w:ind w:left="34"/>
              <w:rPr>
                <w:rFonts w:cs="Arial"/>
                <w:b/>
                <w:lang w:val="en-GB"/>
              </w:rPr>
            </w:pPr>
            <w:r w:rsidRPr="000F5B9F">
              <w:rPr>
                <w:rFonts w:cs="Arial"/>
                <w:b/>
                <w:lang w:val="en-GB"/>
              </w:rPr>
              <w:t>Certification quality assurance management system</w:t>
            </w:r>
          </w:p>
          <w:p w14:paraId="7590616C" w14:textId="69839781" w:rsidR="002F191E" w:rsidRPr="000F5B9F" w:rsidRDefault="00734BA2" w:rsidP="00A7431B">
            <w:pPr>
              <w:pStyle w:val="Lijstalinea"/>
              <w:ind w:left="34"/>
              <w:rPr>
                <w:rFonts w:cs="Arial"/>
                <w:lang w:val="en-GB"/>
              </w:rPr>
            </w:pPr>
            <w:r w:rsidRPr="000F5B9F">
              <w:rPr>
                <w:rFonts w:cs="Arial"/>
                <w:lang w:val="en-GB"/>
              </w:rPr>
              <w:t>Is the quality assurance management system certified? If yes, by who</w:t>
            </w:r>
            <w:r w:rsidR="00EF0CC4">
              <w:rPr>
                <w:rFonts w:cs="Arial"/>
                <w:lang w:val="en-GB"/>
              </w:rPr>
              <w:t>m</w:t>
            </w:r>
            <w:r w:rsidRPr="000F5B9F">
              <w:rPr>
                <w:rFonts w:cs="Arial"/>
                <w:lang w:val="en-GB"/>
              </w:rPr>
              <w:t xml:space="preserve"> and how long is this certification valid for?</w:t>
            </w:r>
          </w:p>
        </w:tc>
      </w:tr>
      <w:tr w:rsidR="0076225D" w:rsidRPr="000F5B9F" w14:paraId="037FC50A" w14:textId="77777777" w:rsidTr="002F191E">
        <w:tc>
          <w:tcPr>
            <w:tcW w:w="6550" w:type="dxa"/>
            <w:shd w:val="clear" w:color="auto" w:fill="auto"/>
          </w:tcPr>
          <w:p w14:paraId="0D4F0629" w14:textId="77777777" w:rsidR="002F191E" w:rsidRPr="000F5B9F" w:rsidRDefault="00734BA2" w:rsidP="00A7431B">
            <w:pPr>
              <w:pStyle w:val="Lijstalinea"/>
              <w:ind w:left="33" w:firstLine="1"/>
              <w:rPr>
                <w:rFonts w:cs="Arial"/>
                <w:b/>
                <w:lang w:val="en-GB"/>
              </w:rPr>
            </w:pPr>
            <w:r w:rsidRPr="000F5B9F">
              <w:rPr>
                <w:rFonts w:cs="Arial"/>
                <w:b/>
                <w:lang w:val="en-GB"/>
              </w:rPr>
              <w:t>Market analysis</w:t>
            </w:r>
          </w:p>
          <w:p w14:paraId="2BAC13C9" w14:textId="45DDD6C3" w:rsidR="002F191E" w:rsidRPr="000F5B9F" w:rsidRDefault="00734BA2" w:rsidP="00C22A52">
            <w:pPr>
              <w:pStyle w:val="Lijstalinea"/>
              <w:ind w:left="33" w:firstLine="1"/>
              <w:rPr>
                <w:rFonts w:cs="Arial"/>
                <w:lang w:val="en-GB"/>
              </w:rPr>
            </w:pPr>
            <w:r w:rsidRPr="000F5B9F">
              <w:rPr>
                <w:rFonts w:cs="Arial"/>
                <w:lang w:val="en-GB"/>
              </w:rPr>
              <w:t>Are there other market parties (besides your company) that, in your opinion, provide similar products/services? If yes, which?</w:t>
            </w:r>
          </w:p>
        </w:tc>
      </w:tr>
      <w:tr w:rsidR="0076225D" w:rsidRPr="00AA0948" w14:paraId="042C5250" w14:textId="77777777" w:rsidTr="002F191E">
        <w:tc>
          <w:tcPr>
            <w:tcW w:w="6550" w:type="dxa"/>
            <w:shd w:val="clear" w:color="auto" w:fill="auto"/>
          </w:tcPr>
          <w:p w14:paraId="57B6BAE4" w14:textId="77777777" w:rsidR="002F191E" w:rsidRPr="000F5B9F" w:rsidRDefault="00734BA2" w:rsidP="00A7431B">
            <w:pPr>
              <w:pStyle w:val="Lijstalinea"/>
              <w:ind w:left="33" w:firstLine="1"/>
              <w:rPr>
                <w:rFonts w:cs="Arial"/>
                <w:b/>
                <w:lang w:val="en-GB"/>
              </w:rPr>
            </w:pPr>
            <w:r w:rsidRPr="000F5B9F">
              <w:rPr>
                <w:rFonts w:cs="Arial"/>
                <w:b/>
                <w:lang w:val="en-GB"/>
              </w:rPr>
              <w:t>Experience</w:t>
            </w:r>
          </w:p>
          <w:p w14:paraId="182CA7C1" w14:textId="77777777" w:rsidR="002F191E" w:rsidRPr="000F5B9F" w:rsidRDefault="00734BA2" w:rsidP="00BC1436">
            <w:pPr>
              <w:pStyle w:val="Lijstalinea"/>
              <w:ind w:left="33" w:firstLine="1"/>
              <w:rPr>
                <w:rFonts w:cs="Arial"/>
                <w:lang w:val="en-GB"/>
              </w:rPr>
            </w:pPr>
            <w:r w:rsidRPr="000F5B9F">
              <w:rPr>
                <w:rFonts w:cs="Arial"/>
                <w:lang w:val="en-GB"/>
              </w:rPr>
              <w:t>How many organisations do you supply your products and/or services to? Can you state here since when and, if possible, for which clients?</w:t>
            </w:r>
          </w:p>
        </w:tc>
      </w:tr>
      <w:tr w:rsidR="0076225D" w:rsidRPr="00AA0948" w14:paraId="6779ED6F" w14:textId="77777777" w:rsidTr="002F191E">
        <w:tc>
          <w:tcPr>
            <w:tcW w:w="6550" w:type="dxa"/>
            <w:shd w:val="clear" w:color="auto" w:fill="auto"/>
          </w:tcPr>
          <w:p w14:paraId="335E6735" w14:textId="77777777" w:rsidR="002F191E" w:rsidRPr="000F5B9F" w:rsidRDefault="00734BA2" w:rsidP="00A7431B">
            <w:pPr>
              <w:pStyle w:val="Lijstalinea"/>
              <w:ind w:left="33" w:firstLine="1"/>
              <w:rPr>
                <w:rFonts w:cs="Arial"/>
                <w:b/>
                <w:lang w:val="en-GB"/>
              </w:rPr>
            </w:pPr>
            <w:r w:rsidRPr="000F5B9F">
              <w:rPr>
                <w:rFonts w:cs="Arial"/>
                <w:b/>
                <w:lang w:val="en-GB"/>
              </w:rPr>
              <w:t>References</w:t>
            </w:r>
          </w:p>
          <w:p w14:paraId="47AA332C" w14:textId="44AC8AA9" w:rsidR="002F191E" w:rsidRPr="000F5B9F" w:rsidRDefault="00734BA2" w:rsidP="00BC1436">
            <w:pPr>
              <w:pStyle w:val="Lijstalinea"/>
              <w:ind w:left="33" w:firstLine="1"/>
              <w:rPr>
                <w:rFonts w:cs="Arial"/>
                <w:lang w:val="en-GB"/>
              </w:rPr>
            </w:pPr>
            <w:r w:rsidRPr="000F5B9F">
              <w:rPr>
                <w:rFonts w:cs="Arial"/>
                <w:lang w:val="en-GB"/>
              </w:rPr>
              <w:t>Which references (other than NWO) do you have that are relevant for the need of NWO</w:t>
            </w:r>
            <w:r w:rsidR="00EF0CC4">
              <w:rPr>
                <w:rFonts w:cs="Arial"/>
                <w:lang w:val="en-GB"/>
              </w:rPr>
              <w:t>,</w:t>
            </w:r>
            <w:r w:rsidRPr="000F5B9F">
              <w:rPr>
                <w:rFonts w:cs="Arial"/>
                <w:lang w:val="en-GB"/>
              </w:rPr>
              <w:t xml:space="preserve"> and who</w:t>
            </w:r>
            <w:r w:rsidR="00EF0CC4">
              <w:rPr>
                <w:rFonts w:cs="Arial"/>
                <w:lang w:val="en-GB"/>
              </w:rPr>
              <w:t>m</w:t>
            </w:r>
            <w:r w:rsidRPr="000F5B9F">
              <w:rPr>
                <w:rFonts w:cs="Arial"/>
                <w:lang w:val="en-GB"/>
              </w:rPr>
              <w:t xml:space="preserve"> may </w:t>
            </w:r>
            <w:r w:rsidR="00EF0CC4">
              <w:rPr>
                <w:rFonts w:cs="Arial"/>
                <w:lang w:val="en-GB"/>
              </w:rPr>
              <w:t xml:space="preserve">we </w:t>
            </w:r>
            <w:r w:rsidRPr="000F5B9F">
              <w:rPr>
                <w:rFonts w:cs="Arial"/>
                <w:lang w:val="en-GB"/>
              </w:rPr>
              <w:t>possibly approach?</w:t>
            </w:r>
          </w:p>
        </w:tc>
      </w:tr>
      <w:tr w:rsidR="0076225D" w:rsidRPr="00AA0948" w14:paraId="2A8D50E7" w14:textId="77777777" w:rsidTr="002F191E">
        <w:tc>
          <w:tcPr>
            <w:tcW w:w="6550" w:type="dxa"/>
            <w:shd w:val="clear" w:color="auto" w:fill="auto"/>
          </w:tcPr>
          <w:p w14:paraId="4B969BFB" w14:textId="77777777" w:rsidR="002F191E" w:rsidRPr="000F5B9F" w:rsidRDefault="00734BA2" w:rsidP="00A7431B">
            <w:pPr>
              <w:pStyle w:val="Lijstalinea"/>
              <w:ind w:left="33" w:firstLine="1"/>
              <w:rPr>
                <w:rFonts w:cs="Arial"/>
                <w:b/>
                <w:lang w:val="en-GB"/>
              </w:rPr>
            </w:pPr>
            <w:r w:rsidRPr="000F5B9F">
              <w:rPr>
                <w:rFonts w:cs="Arial"/>
                <w:b/>
                <w:lang w:val="en-GB"/>
              </w:rPr>
              <w:t>Differentiation</w:t>
            </w:r>
          </w:p>
          <w:p w14:paraId="6BEAD229" w14:textId="22F2F75F" w:rsidR="002F191E" w:rsidRPr="000F5B9F" w:rsidRDefault="00734BA2" w:rsidP="00EB5819">
            <w:pPr>
              <w:pStyle w:val="Lijstalinea"/>
              <w:ind w:left="33" w:firstLine="1"/>
              <w:rPr>
                <w:rFonts w:cs="Arial"/>
                <w:b/>
                <w:lang w:val="en-GB"/>
              </w:rPr>
            </w:pPr>
            <w:r w:rsidRPr="000F5B9F">
              <w:rPr>
                <w:rFonts w:cs="Arial"/>
                <w:lang w:val="en-GB"/>
              </w:rPr>
              <w:t>In which areas do you believe your organisation distinguishes itself from other organisations that provide similar services and/or products to the market? State both the strong points and less strong points of your organisation.</w:t>
            </w:r>
          </w:p>
        </w:tc>
      </w:tr>
    </w:tbl>
    <w:p w14:paraId="0A6577E0" w14:textId="77777777" w:rsidR="00BC1436" w:rsidRPr="000F5B9F" w:rsidRDefault="00BC1436" w:rsidP="001F27E0">
      <w:pPr>
        <w:autoSpaceDE w:val="0"/>
        <w:autoSpaceDN w:val="0"/>
        <w:adjustRightInd w:val="0"/>
        <w:rPr>
          <w:rFonts w:ascii="Verdana" w:hAnsi="Verdana" w:cs="Verdana"/>
          <w:sz w:val="17"/>
          <w:szCs w:val="18"/>
          <w:lang w:val="en-GB"/>
        </w:rPr>
      </w:pPr>
    </w:p>
    <w:p w14:paraId="71B48A90" w14:textId="77777777" w:rsidR="00344800" w:rsidRPr="000F5B9F" w:rsidRDefault="00734BA2" w:rsidP="001F27E0">
      <w:pPr>
        <w:autoSpaceDE w:val="0"/>
        <w:autoSpaceDN w:val="0"/>
        <w:adjustRightInd w:val="0"/>
        <w:rPr>
          <w:rFonts w:ascii="Verdana" w:hAnsi="Verdana" w:cs="Verdana"/>
          <w:sz w:val="17"/>
          <w:szCs w:val="18"/>
          <w:lang w:val="en-GB"/>
        </w:rPr>
      </w:pPr>
      <w:r w:rsidRPr="000F5B9F">
        <w:rPr>
          <w:rFonts w:ascii="Verdana" w:hAnsi="Verdana" w:cs="Verdana"/>
          <w:sz w:val="17"/>
          <w:szCs w:val="18"/>
          <w:lang w:val="en-GB"/>
        </w:rPr>
        <w:br w:type="page"/>
      </w:r>
    </w:p>
    <w:p w14:paraId="1DEC077B" w14:textId="77777777" w:rsidR="00FC21DC" w:rsidRPr="000F5B9F" w:rsidRDefault="00734BA2" w:rsidP="00BC1436">
      <w:pPr>
        <w:pStyle w:val="Kop1-nw"/>
        <w:numPr>
          <w:ilvl w:val="0"/>
          <w:numId w:val="18"/>
        </w:numPr>
        <w:ind w:hanging="4533"/>
        <w:rPr>
          <w:lang w:val="en-GB"/>
        </w:rPr>
      </w:pPr>
      <w:bookmarkStart w:id="40" w:name="_Toc57196274"/>
      <w:r w:rsidRPr="000F5B9F">
        <w:rPr>
          <w:lang w:val="en-GB"/>
        </w:rPr>
        <w:lastRenderedPageBreak/>
        <w:t>Substantive questions</w:t>
      </w:r>
      <w:bookmarkEnd w:id="40"/>
      <w:r w:rsidR="0054419E" w:rsidRPr="000F5B9F">
        <w:rPr>
          <w:lang w:val="en-GB"/>
        </w:rPr>
        <w:t xml:space="preserve"> </w:t>
      </w:r>
    </w:p>
    <w:p w14:paraId="44DFF5BF" w14:textId="67DBB7D1" w:rsidR="00BB67E4" w:rsidRPr="000F5B9F" w:rsidRDefault="00734BA2" w:rsidP="00BB67E4">
      <w:pPr>
        <w:pStyle w:val="Kop3-nw"/>
        <w:numPr>
          <w:ilvl w:val="0"/>
          <w:numId w:val="0"/>
        </w:numPr>
        <w:rPr>
          <w:rFonts w:ascii="Calibri" w:eastAsiaTheme="minorHAnsi" w:hAnsi="Calibri"/>
          <w:color w:val="auto"/>
          <w:kern w:val="0"/>
          <w:sz w:val="19"/>
          <w:szCs w:val="19"/>
          <w:lang w:val="en-GB" w:eastAsia="en-US"/>
        </w:rPr>
      </w:pPr>
      <w:r w:rsidRPr="000F5B9F">
        <w:rPr>
          <w:rFonts w:ascii="Calibri" w:eastAsiaTheme="minorHAnsi" w:hAnsi="Calibri"/>
          <w:color w:val="auto"/>
          <w:kern w:val="0"/>
          <w:sz w:val="19"/>
          <w:szCs w:val="19"/>
          <w:lang w:val="en-GB" w:eastAsia="en-US"/>
        </w:rPr>
        <w:t>When providing your written answers to the substantive questions, we kindly request you to make use of the template (</w:t>
      </w:r>
      <w:r w:rsidR="00D258A2" w:rsidRPr="000F5B9F">
        <w:rPr>
          <w:rFonts w:ascii="Calibri" w:eastAsiaTheme="minorHAnsi" w:hAnsi="Calibri"/>
          <w:color w:val="auto"/>
          <w:kern w:val="0"/>
          <w:sz w:val="19"/>
          <w:szCs w:val="19"/>
          <w:lang w:val="en-GB" w:eastAsia="en-US"/>
        </w:rPr>
        <w:t>see</w:t>
      </w:r>
      <w:r w:rsidRPr="000F5B9F">
        <w:rPr>
          <w:rFonts w:ascii="Calibri" w:eastAsiaTheme="minorHAnsi" w:hAnsi="Calibri"/>
          <w:color w:val="auto"/>
          <w:kern w:val="0"/>
          <w:sz w:val="19"/>
          <w:szCs w:val="19"/>
          <w:lang w:val="en-GB" w:eastAsia="en-US"/>
        </w:rPr>
        <w:t xml:space="preserve"> Annex 2).</w:t>
      </w:r>
    </w:p>
    <w:p w14:paraId="2DA27599" w14:textId="79394424" w:rsidR="002F1AC7" w:rsidRPr="000F5B9F" w:rsidRDefault="002F1AC7" w:rsidP="00E04699">
      <w:pPr>
        <w:rPr>
          <w:rFonts w:ascii="Verdana" w:hAnsi="Verdana" w:cs="Verdana"/>
          <w:b/>
          <w:sz w:val="17"/>
          <w:szCs w:val="15"/>
          <w:lang w:val="en-GB"/>
        </w:rPr>
      </w:pPr>
    </w:p>
    <w:p w14:paraId="24F812FD" w14:textId="32D7C8DB" w:rsidR="00100A18" w:rsidRPr="000F5B9F" w:rsidRDefault="00100A18" w:rsidP="00E04699">
      <w:pPr>
        <w:rPr>
          <w:rFonts w:ascii="Verdana" w:hAnsi="Verdana" w:cs="Verdana"/>
          <w:b/>
          <w:sz w:val="17"/>
          <w:szCs w:val="15"/>
          <w:lang w:val="en-GB"/>
        </w:rPr>
      </w:pPr>
    </w:p>
    <w:p w14:paraId="1B41355B" w14:textId="77777777" w:rsidR="00800DF8" w:rsidRPr="000F5B9F" w:rsidRDefault="00800DF8" w:rsidP="00E04699">
      <w:pPr>
        <w:rPr>
          <w:rFonts w:ascii="Verdana" w:hAnsi="Verdana" w:cs="Verdana"/>
          <w:b/>
          <w:sz w:val="17"/>
          <w:szCs w:val="15"/>
          <w:lang w:val="en-GB"/>
        </w:rPr>
      </w:pPr>
    </w:p>
    <w:p w14:paraId="4C864C9E" w14:textId="77777777" w:rsidR="00B85264" w:rsidRPr="000F5B9F" w:rsidRDefault="00734BA2" w:rsidP="008239D0">
      <w:pPr>
        <w:pStyle w:val="Kop1-nw"/>
        <w:numPr>
          <w:ilvl w:val="0"/>
          <w:numId w:val="0"/>
        </w:numPr>
        <w:rPr>
          <w:lang w:val="en-GB"/>
        </w:rPr>
      </w:pPr>
      <w:bookmarkStart w:id="41" w:name="_Toc57196275"/>
      <w:r w:rsidRPr="000F5B9F">
        <w:rPr>
          <w:lang w:val="en-GB"/>
        </w:rPr>
        <w:t>Annexes</w:t>
      </w:r>
      <w:bookmarkEnd w:id="41"/>
    </w:p>
    <w:p w14:paraId="52B64F8C" w14:textId="575FEEE5" w:rsidR="000213B6" w:rsidRPr="000F5B9F" w:rsidRDefault="00734BA2" w:rsidP="00C56E33">
      <w:pPr>
        <w:pStyle w:val="Lijstalinea"/>
        <w:autoSpaceDE w:val="0"/>
        <w:autoSpaceDN w:val="0"/>
        <w:adjustRightInd w:val="0"/>
        <w:ind w:left="0"/>
        <w:rPr>
          <w:rFonts w:eastAsia="Times New Roman" w:cs="Times New Roman"/>
          <w:szCs w:val="19"/>
          <w:lang w:val="en-GB" w:eastAsia="nl-NL"/>
        </w:rPr>
      </w:pPr>
      <w:r w:rsidRPr="000F5B9F">
        <w:rPr>
          <w:rFonts w:eastAsia="Times New Roman" w:cs="Times New Roman"/>
          <w:szCs w:val="19"/>
          <w:lang w:val="en-GB" w:eastAsia="nl-NL"/>
        </w:rPr>
        <w:t xml:space="preserve">Annex 1: Questionnaire company and </w:t>
      </w:r>
      <w:r w:rsidR="00D258A2" w:rsidRPr="000F5B9F">
        <w:rPr>
          <w:rFonts w:eastAsia="Times New Roman" w:cs="Times New Roman"/>
          <w:szCs w:val="19"/>
          <w:lang w:val="en-GB" w:eastAsia="nl-NL"/>
        </w:rPr>
        <w:t>market</w:t>
      </w:r>
      <w:r w:rsidRPr="000F5B9F">
        <w:rPr>
          <w:rFonts w:eastAsia="Times New Roman" w:cs="Times New Roman"/>
          <w:szCs w:val="19"/>
          <w:lang w:val="en-GB" w:eastAsia="nl-NL"/>
        </w:rPr>
        <w:t xml:space="preserve"> information</w:t>
      </w:r>
    </w:p>
    <w:p w14:paraId="37169111" w14:textId="77777777" w:rsidR="00C84255" w:rsidRPr="000F5B9F" w:rsidRDefault="00734BA2" w:rsidP="00C56E33">
      <w:pPr>
        <w:pStyle w:val="Lijstalinea"/>
        <w:autoSpaceDE w:val="0"/>
        <w:autoSpaceDN w:val="0"/>
        <w:adjustRightInd w:val="0"/>
        <w:ind w:left="0"/>
        <w:rPr>
          <w:rFonts w:eastAsia="Times New Roman" w:cs="Times New Roman"/>
          <w:szCs w:val="19"/>
          <w:lang w:val="en-GB" w:eastAsia="nl-NL"/>
        </w:rPr>
      </w:pPr>
      <w:r w:rsidRPr="000F5B9F">
        <w:rPr>
          <w:rFonts w:eastAsia="Times New Roman" w:cs="Times New Roman"/>
          <w:szCs w:val="19"/>
          <w:lang w:val="en-GB" w:eastAsia="nl-NL"/>
        </w:rPr>
        <w:t>Annex 2: Substantive questionnaire</w:t>
      </w:r>
    </w:p>
    <w:p w14:paraId="77C7FF88" w14:textId="77777777" w:rsidR="00AE75C8" w:rsidRPr="000F5B9F" w:rsidRDefault="00AE75C8" w:rsidP="004D2AEA">
      <w:pPr>
        <w:autoSpaceDE w:val="0"/>
        <w:autoSpaceDN w:val="0"/>
        <w:adjustRightInd w:val="0"/>
        <w:rPr>
          <w:rFonts w:ascii="Verdana" w:eastAsia="Times New Roman" w:hAnsi="Verdana" w:cs="Times New Roman"/>
          <w:sz w:val="17"/>
          <w:szCs w:val="17"/>
          <w:lang w:val="en-GB" w:eastAsia="nl-NL"/>
        </w:rPr>
      </w:pPr>
    </w:p>
    <w:p w14:paraId="4EA2F3C0" w14:textId="77777777" w:rsidR="00AE75C8" w:rsidRPr="000F5B9F" w:rsidRDefault="00AE75C8" w:rsidP="00A63A5E">
      <w:pPr>
        <w:pStyle w:val="Lijstalinea"/>
        <w:autoSpaceDE w:val="0"/>
        <w:autoSpaceDN w:val="0"/>
        <w:adjustRightInd w:val="0"/>
        <w:ind w:left="360"/>
        <w:rPr>
          <w:rFonts w:ascii="Verdana" w:eastAsia="Times New Roman" w:hAnsi="Verdana" w:cs="Times New Roman"/>
          <w:sz w:val="17"/>
          <w:szCs w:val="17"/>
          <w:lang w:val="en-GB" w:eastAsia="nl-NL"/>
        </w:rPr>
      </w:pPr>
    </w:p>
    <w:p w14:paraId="5C6DE397" w14:textId="77777777" w:rsidR="004F1BB4" w:rsidRPr="000F5B9F" w:rsidRDefault="004F1BB4" w:rsidP="004D2AEA">
      <w:pPr>
        <w:rPr>
          <w:rFonts w:ascii="Verdana" w:hAnsi="Verdana" w:cs="Arial"/>
          <w:b/>
          <w:color w:val="0000FF"/>
          <w:sz w:val="17"/>
          <w:szCs w:val="20"/>
          <w:lang w:val="en-GB"/>
        </w:rPr>
      </w:pPr>
    </w:p>
    <w:p w14:paraId="7EC105B2" w14:textId="77777777" w:rsidR="004F1BB4" w:rsidRPr="000F5B9F" w:rsidRDefault="004F1BB4" w:rsidP="00A63A5E">
      <w:pPr>
        <w:ind w:left="708"/>
        <w:rPr>
          <w:rFonts w:ascii="Verdana" w:hAnsi="Verdana" w:cs="Arial"/>
          <w:b/>
          <w:color w:val="0000FF"/>
          <w:sz w:val="17"/>
          <w:szCs w:val="20"/>
          <w:lang w:val="en-GB"/>
        </w:rPr>
      </w:pPr>
    </w:p>
    <w:p w14:paraId="4E0488CE" w14:textId="77777777" w:rsidR="00FF52CC" w:rsidRPr="000F5B9F" w:rsidRDefault="00FF52CC" w:rsidP="00A63A5E">
      <w:pPr>
        <w:ind w:left="708"/>
        <w:rPr>
          <w:rFonts w:ascii="Verdana" w:hAnsi="Verdana" w:cs="Arial"/>
          <w:b/>
          <w:color w:val="0000FF"/>
          <w:sz w:val="17"/>
          <w:szCs w:val="20"/>
          <w:lang w:val="en-GB"/>
        </w:rPr>
      </w:pPr>
    </w:p>
    <w:sectPr w:rsidR="00FF52CC" w:rsidRPr="000F5B9F" w:rsidSect="00C75435">
      <w:headerReference w:type="default" r:id="rId10"/>
      <w:footerReference w:type="default" r:id="rId11"/>
      <w:pgSz w:w="11906" w:h="16838" w:code="9"/>
      <w:pgMar w:top="2835" w:right="1418" w:bottom="1559"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3F99A" w16cex:dateUtc="2021-04-16T09: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33C7A" w14:textId="77777777" w:rsidR="00B63F76" w:rsidRDefault="00B63F76">
      <w:r>
        <w:separator/>
      </w:r>
    </w:p>
  </w:endnote>
  <w:endnote w:type="continuationSeparator" w:id="0">
    <w:p w14:paraId="4F2E76E9" w14:textId="77777777" w:rsidR="00B63F76" w:rsidRDefault="00B63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aira ExtraCondensed Medium">
    <w:panose1 w:val="00000608000000000000"/>
    <w:charset w:val="00"/>
    <w:family w:val="auto"/>
    <w:pitch w:val="variable"/>
    <w:sig w:usb0="2000000F" w:usb1="00000000" w:usb2="00000000" w:usb3="00000000" w:csb0="00000193" w:csb1="00000000"/>
  </w:font>
  <w:font w:name="Saira ExtraCondensed Light">
    <w:panose1 w:val="00000408000000000000"/>
    <w:charset w:val="00"/>
    <w:family w:val="auto"/>
    <w:pitch w:val="variable"/>
    <w:sig w:usb0="2000000F"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bot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Calibri"/>
        <w:sz w:val="16"/>
        <w:szCs w:val="16"/>
      </w:rPr>
      <w:id w:val="-1717265874"/>
      <w:docPartObj>
        <w:docPartGallery w:val="Page Numbers (Bottom of Page)"/>
        <w:docPartUnique/>
      </w:docPartObj>
    </w:sdtPr>
    <w:sdtEndPr/>
    <w:sdtContent>
      <w:sdt>
        <w:sdtPr>
          <w:rPr>
            <w:rFonts w:cs="Calibri"/>
            <w:sz w:val="16"/>
            <w:szCs w:val="16"/>
          </w:rPr>
          <w:id w:val="-1669238322"/>
          <w:docPartObj>
            <w:docPartGallery w:val="Page Numbers (Top of Page)"/>
            <w:docPartUnique/>
          </w:docPartObj>
        </w:sdtPr>
        <w:sdtEndPr/>
        <w:sdtContent>
          <w:p w14:paraId="067789F4" w14:textId="0B12AD5E" w:rsidR="00C30F51" w:rsidRPr="00C75435" w:rsidRDefault="00734BA2">
            <w:pPr>
              <w:pStyle w:val="Voettekst"/>
              <w:jc w:val="center"/>
              <w:rPr>
                <w:rFonts w:cs="Calibri"/>
                <w:sz w:val="16"/>
                <w:szCs w:val="16"/>
              </w:rPr>
            </w:pPr>
            <w:r w:rsidRPr="00C75435">
              <w:rPr>
                <w:rFonts w:cs="Calibri"/>
                <w:sz w:val="16"/>
                <w:szCs w:val="16"/>
              </w:rPr>
              <w:t xml:space="preserve">Pagina </w:t>
            </w:r>
            <w:r w:rsidRPr="00C75435">
              <w:rPr>
                <w:rFonts w:cs="Calibri"/>
                <w:bCs/>
                <w:sz w:val="16"/>
                <w:szCs w:val="16"/>
              </w:rPr>
              <w:fldChar w:fldCharType="begin"/>
            </w:r>
            <w:r w:rsidRPr="00C75435">
              <w:rPr>
                <w:rFonts w:cs="Calibri"/>
                <w:bCs/>
                <w:sz w:val="16"/>
                <w:szCs w:val="16"/>
              </w:rPr>
              <w:instrText>PAGE</w:instrText>
            </w:r>
            <w:r w:rsidRPr="00C75435">
              <w:rPr>
                <w:rFonts w:cs="Calibri"/>
                <w:bCs/>
                <w:sz w:val="16"/>
                <w:szCs w:val="16"/>
              </w:rPr>
              <w:fldChar w:fldCharType="separate"/>
            </w:r>
            <w:r w:rsidR="00AA0948">
              <w:rPr>
                <w:rFonts w:cs="Calibri"/>
                <w:bCs/>
                <w:noProof/>
                <w:sz w:val="16"/>
                <w:szCs w:val="16"/>
              </w:rPr>
              <w:t>1</w:t>
            </w:r>
            <w:r w:rsidRPr="00C75435">
              <w:rPr>
                <w:rFonts w:cs="Calibri"/>
                <w:bCs/>
                <w:sz w:val="16"/>
                <w:szCs w:val="16"/>
              </w:rPr>
              <w:fldChar w:fldCharType="end"/>
            </w:r>
            <w:r w:rsidRPr="00C75435">
              <w:rPr>
                <w:rFonts w:cs="Calibri"/>
                <w:sz w:val="16"/>
                <w:szCs w:val="16"/>
              </w:rPr>
              <w:t xml:space="preserve"> van </w:t>
            </w:r>
            <w:r w:rsidRPr="00C75435">
              <w:rPr>
                <w:rFonts w:cs="Calibri"/>
                <w:bCs/>
                <w:sz w:val="16"/>
                <w:szCs w:val="16"/>
              </w:rPr>
              <w:fldChar w:fldCharType="begin"/>
            </w:r>
            <w:r w:rsidRPr="00C75435">
              <w:rPr>
                <w:rFonts w:cs="Calibri"/>
                <w:bCs/>
                <w:sz w:val="16"/>
                <w:szCs w:val="16"/>
              </w:rPr>
              <w:instrText>NUMPAGES</w:instrText>
            </w:r>
            <w:r w:rsidRPr="00C75435">
              <w:rPr>
                <w:rFonts w:cs="Calibri"/>
                <w:bCs/>
                <w:sz w:val="16"/>
                <w:szCs w:val="16"/>
              </w:rPr>
              <w:fldChar w:fldCharType="separate"/>
            </w:r>
            <w:r w:rsidR="00AA0948">
              <w:rPr>
                <w:rFonts w:cs="Calibri"/>
                <w:bCs/>
                <w:noProof/>
                <w:sz w:val="16"/>
                <w:szCs w:val="16"/>
              </w:rPr>
              <w:t>11</w:t>
            </w:r>
            <w:r w:rsidRPr="00C75435">
              <w:rPr>
                <w:rFonts w:cs="Calibri"/>
                <w:bCs/>
                <w:sz w:val="16"/>
                <w:szCs w:val="16"/>
              </w:rPr>
              <w:fldChar w:fldCharType="end"/>
            </w:r>
          </w:p>
        </w:sdtContent>
      </w:sdt>
    </w:sdtContent>
  </w:sdt>
  <w:p w14:paraId="32F410E9" w14:textId="77777777" w:rsidR="00C30F51" w:rsidRPr="00222E4C" w:rsidRDefault="00C30F51">
    <w:pPr>
      <w:pStyle w:val="Voetteks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1A83D" w14:textId="77777777" w:rsidR="00B63F76" w:rsidRDefault="00B63F76">
      <w:r>
        <w:separator/>
      </w:r>
    </w:p>
  </w:footnote>
  <w:footnote w:type="continuationSeparator" w:id="0">
    <w:p w14:paraId="6391696D" w14:textId="77777777" w:rsidR="00B63F76" w:rsidRDefault="00B63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D409A" w14:textId="77777777" w:rsidR="00C30F51" w:rsidRDefault="00C30F51" w:rsidP="009221F0">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23156"/>
    <w:multiLevelType w:val="hybridMultilevel"/>
    <w:tmpl w:val="C0BEC5E0"/>
    <w:lvl w:ilvl="0" w:tplc="BD62D6EE">
      <w:start w:val="1"/>
      <w:numFmt w:val="decimal"/>
      <w:pStyle w:val="Kop2-nw"/>
      <w:lvlText w:val="%1."/>
      <w:lvlJc w:val="left"/>
      <w:pPr>
        <w:ind w:left="1791"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tplc="20E8DBE4" w:tentative="1">
      <w:start w:val="1"/>
      <w:numFmt w:val="lowerLetter"/>
      <w:lvlText w:val="%2."/>
      <w:lvlJc w:val="left"/>
      <w:pPr>
        <w:ind w:left="2511" w:hanging="360"/>
      </w:pPr>
    </w:lvl>
    <w:lvl w:ilvl="2" w:tplc="5082E558" w:tentative="1">
      <w:start w:val="1"/>
      <w:numFmt w:val="lowerRoman"/>
      <w:lvlText w:val="%3."/>
      <w:lvlJc w:val="right"/>
      <w:pPr>
        <w:ind w:left="3231" w:hanging="180"/>
      </w:pPr>
    </w:lvl>
    <w:lvl w:ilvl="3" w:tplc="F1226194" w:tentative="1">
      <w:start w:val="1"/>
      <w:numFmt w:val="decimal"/>
      <w:lvlText w:val="%4."/>
      <w:lvlJc w:val="left"/>
      <w:pPr>
        <w:ind w:left="3951" w:hanging="360"/>
      </w:pPr>
    </w:lvl>
    <w:lvl w:ilvl="4" w:tplc="E98669D6" w:tentative="1">
      <w:start w:val="1"/>
      <w:numFmt w:val="lowerLetter"/>
      <w:lvlText w:val="%5."/>
      <w:lvlJc w:val="left"/>
      <w:pPr>
        <w:ind w:left="4671" w:hanging="360"/>
      </w:pPr>
    </w:lvl>
    <w:lvl w:ilvl="5" w:tplc="C20CD09A" w:tentative="1">
      <w:start w:val="1"/>
      <w:numFmt w:val="lowerRoman"/>
      <w:lvlText w:val="%6."/>
      <w:lvlJc w:val="right"/>
      <w:pPr>
        <w:ind w:left="5391" w:hanging="180"/>
      </w:pPr>
    </w:lvl>
    <w:lvl w:ilvl="6" w:tplc="4E466208" w:tentative="1">
      <w:start w:val="1"/>
      <w:numFmt w:val="decimal"/>
      <w:lvlText w:val="%7."/>
      <w:lvlJc w:val="left"/>
      <w:pPr>
        <w:ind w:left="6111" w:hanging="360"/>
      </w:pPr>
    </w:lvl>
    <w:lvl w:ilvl="7" w:tplc="621A1742" w:tentative="1">
      <w:start w:val="1"/>
      <w:numFmt w:val="lowerLetter"/>
      <w:lvlText w:val="%8."/>
      <w:lvlJc w:val="left"/>
      <w:pPr>
        <w:ind w:left="6831" w:hanging="360"/>
      </w:pPr>
    </w:lvl>
    <w:lvl w:ilvl="8" w:tplc="A3161392" w:tentative="1">
      <w:start w:val="1"/>
      <w:numFmt w:val="lowerRoman"/>
      <w:lvlText w:val="%9."/>
      <w:lvlJc w:val="right"/>
      <w:pPr>
        <w:ind w:left="7551" w:hanging="180"/>
      </w:pPr>
    </w:lvl>
  </w:abstractNum>
  <w:abstractNum w:abstractNumId="1" w15:restartNumberingAfterBreak="0">
    <w:nsid w:val="0497476F"/>
    <w:multiLevelType w:val="multilevel"/>
    <w:tmpl w:val="46F45DE4"/>
    <w:lvl w:ilvl="0">
      <w:start w:val="1"/>
      <w:numFmt w:val="decimal"/>
      <w:pStyle w:val="Kop1"/>
      <w:lvlText w:val="%1 "/>
      <w:lvlJc w:val="left"/>
      <w:pPr>
        <w:tabs>
          <w:tab w:val="num" w:pos="431"/>
        </w:tabs>
        <w:ind w:left="431" w:hanging="431"/>
      </w:pPr>
      <w:rPr>
        <w:rFonts w:ascii="Verdana" w:hAnsi="Verdana" w:hint="default"/>
        <w:b/>
        <w:i w:val="0"/>
        <w:sz w:val="24"/>
        <w:szCs w:val="24"/>
      </w:rPr>
    </w:lvl>
    <w:lvl w:ilvl="1">
      <w:start w:val="1"/>
      <w:numFmt w:val="decimal"/>
      <w:pStyle w:val="Kop2"/>
      <w:lvlText w:val="%1.%2"/>
      <w:lvlJc w:val="left"/>
      <w:pPr>
        <w:tabs>
          <w:tab w:val="num" w:pos="576"/>
        </w:tabs>
        <w:ind w:left="576" w:hanging="576"/>
      </w:pPr>
      <w:rPr>
        <w:rFonts w:hint="default"/>
        <w:i w:val="0"/>
        <w:color w:val="auto"/>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098A310D"/>
    <w:multiLevelType w:val="hybridMultilevel"/>
    <w:tmpl w:val="18888184"/>
    <w:lvl w:ilvl="0" w:tplc="3774D16A">
      <w:start w:val="1"/>
      <w:numFmt w:val="bullet"/>
      <w:lvlText w:val=""/>
      <w:lvlJc w:val="left"/>
      <w:pPr>
        <w:ind w:left="720" w:hanging="360"/>
      </w:pPr>
      <w:rPr>
        <w:rFonts w:ascii="Symbol" w:hAnsi="Symbol" w:hint="default"/>
      </w:rPr>
    </w:lvl>
    <w:lvl w:ilvl="1" w:tplc="565C8672" w:tentative="1">
      <w:start w:val="1"/>
      <w:numFmt w:val="bullet"/>
      <w:lvlText w:val="o"/>
      <w:lvlJc w:val="left"/>
      <w:pPr>
        <w:ind w:left="1440" w:hanging="360"/>
      </w:pPr>
      <w:rPr>
        <w:rFonts w:ascii="Courier New" w:hAnsi="Courier New" w:cs="Courier New" w:hint="default"/>
      </w:rPr>
    </w:lvl>
    <w:lvl w:ilvl="2" w:tplc="398E879A" w:tentative="1">
      <w:start w:val="1"/>
      <w:numFmt w:val="bullet"/>
      <w:lvlText w:val=""/>
      <w:lvlJc w:val="left"/>
      <w:pPr>
        <w:ind w:left="2160" w:hanging="360"/>
      </w:pPr>
      <w:rPr>
        <w:rFonts w:ascii="Wingdings" w:hAnsi="Wingdings" w:hint="default"/>
      </w:rPr>
    </w:lvl>
    <w:lvl w:ilvl="3" w:tplc="B290B118" w:tentative="1">
      <w:start w:val="1"/>
      <w:numFmt w:val="bullet"/>
      <w:lvlText w:val=""/>
      <w:lvlJc w:val="left"/>
      <w:pPr>
        <w:ind w:left="2880" w:hanging="360"/>
      </w:pPr>
      <w:rPr>
        <w:rFonts w:ascii="Symbol" w:hAnsi="Symbol" w:hint="default"/>
      </w:rPr>
    </w:lvl>
    <w:lvl w:ilvl="4" w:tplc="82243F14" w:tentative="1">
      <w:start w:val="1"/>
      <w:numFmt w:val="bullet"/>
      <w:lvlText w:val="o"/>
      <w:lvlJc w:val="left"/>
      <w:pPr>
        <w:ind w:left="3600" w:hanging="360"/>
      </w:pPr>
      <w:rPr>
        <w:rFonts w:ascii="Courier New" w:hAnsi="Courier New" w:cs="Courier New" w:hint="default"/>
      </w:rPr>
    </w:lvl>
    <w:lvl w:ilvl="5" w:tplc="5B1A6D4A" w:tentative="1">
      <w:start w:val="1"/>
      <w:numFmt w:val="bullet"/>
      <w:lvlText w:val=""/>
      <w:lvlJc w:val="left"/>
      <w:pPr>
        <w:ind w:left="4320" w:hanging="360"/>
      </w:pPr>
      <w:rPr>
        <w:rFonts w:ascii="Wingdings" w:hAnsi="Wingdings" w:hint="default"/>
      </w:rPr>
    </w:lvl>
    <w:lvl w:ilvl="6" w:tplc="521C4F3C" w:tentative="1">
      <w:start w:val="1"/>
      <w:numFmt w:val="bullet"/>
      <w:lvlText w:val=""/>
      <w:lvlJc w:val="left"/>
      <w:pPr>
        <w:ind w:left="5040" w:hanging="360"/>
      </w:pPr>
      <w:rPr>
        <w:rFonts w:ascii="Symbol" w:hAnsi="Symbol" w:hint="default"/>
      </w:rPr>
    </w:lvl>
    <w:lvl w:ilvl="7" w:tplc="1B8AC966" w:tentative="1">
      <w:start w:val="1"/>
      <w:numFmt w:val="bullet"/>
      <w:lvlText w:val="o"/>
      <w:lvlJc w:val="left"/>
      <w:pPr>
        <w:ind w:left="5760" w:hanging="360"/>
      </w:pPr>
      <w:rPr>
        <w:rFonts w:ascii="Courier New" w:hAnsi="Courier New" w:cs="Courier New" w:hint="default"/>
      </w:rPr>
    </w:lvl>
    <w:lvl w:ilvl="8" w:tplc="FF7E0C8C" w:tentative="1">
      <w:start w:val="1"/>
      <w:numFmt w:val="bullet"/>
      <w:lvlText w:val=""/>
      <w:lvlJc w:val="left"/>
      <w:pPr>
        <w:ind w:left="6480" w:hanging="360"/>
      </w:pPr>
      <w:rPr>
        <w:rFonts w:ascii="Wingdings" w:hAnsi="Wingdings" w:hint="default"/>
      </w:rPr>
    </w:lvl>
  </w:abstractNum>
  <w:abstractNum w:abstractNumId="3" w15:restartNumberingAfterBreak="0">
    <w:nsid w:val="0A4120A4"/>
    <w:multiLevelType w:val="hybridMultilevel"/>
    <w:tmpl w:val="D2DAB70C"/>
    <w:lvl w:ilvl="0" w:tplc="1C4626E8">
      <w:start w:val="1"/>
      <w:numFmt w:val="bullet"/>
      <w:pStyle w:val="Lijstopsomteken"/>
      <w:lvlText w:val="•"/>
      <w:lvlJc w:val="left"/>
      <w:pPr>
        <w:tabs>
          <w:tab w:val="num" w:pos="227"/>
        </w:tabs>
        <w:ind w:left="227" w:hanging="227"/>
      </w:pPr>
      <w:rPr>
        <w:rFonts w:ascii="Verdana" w:hAnsi="Verdana" w:hint="default"/>
        <w:sz w:val="18"/>
        <w:szCs w:val="18"/>
      </w:rPr>
    </w:lvl>
    <w:lvl w:ilvl="1" w:tplc="D634273A" w:tentative="1">
      <w:start w:val="1"/>
      <w:numFmt w:val="bullet"/>
      <w:lvlText w:val="o"/>
      <w:lvlJc w:val="left"/>
      <w:pPr>
        <w:tabs>
          <w:tab w:val="num" w:pos="1440"/>
        </w:tabs>
        <w:ind w:left="1440" w:hanging="360"/>
      </w:pPr>
      <w:rPr>
        <w:rFonts w:ascii="Courier New" w:hAnsi="Courier New" w:cs="Courier New" w:hint="default"/>
      </w:rPr>
    </w:lvl>
    <w:lvl w:ilvl="2" w:tplc="2D961E12" w:tentative="1">
      <w:start w:val="1"/>
      <w:numFmt w:val="bullet"/>
      <w:lvlText w:val=""/>
      <w:lvlJc w:val="left"/>
      <w:pPr>
        <w:tabs>
          <w:tab w:val="num" w:pos="2160"/>
        </w:tabs>
        <w:ind w:left="2160" w:hanging="360"/>
      </w:pPr>
      <w:rPr>
        <w:rFonts w:ascii="Wingdings" w:hAnsi="Wingdings" w:hint="default"/>
      </w:rPr>
    </w:lvl>
    <w:lvl w:ilvl="3" w:tplc="FF52874E" w:tentative="1">
      <w:start w:val="1"/>
      <w:numFmt w:val="bullet"/>
      <w:lvlText w:val=""/>
      <w:lvlJc w:val="left"/>
      <w:pPr>
        <w:tabs>
          <w:tab w:val="num" w:pos="2880"/>
        </w:tabs>
        <w:ind w:left="2880" w:hanging="360"/>
      </w:pPr>
      <w:rPr>
        <w:rFonts w:ascii="Symbol" w:hAnsi="Symbol" w:hint="default"/>
      </w:rPr>
    </w:lvl>
    <w:lvl w:ilvl="4" w:tplc="5EEAD164" w:tentative="1">
      <w:start w:val="1"/>
      <w:numFmt w:val="bullet"/>
      <w:lvlText w:val="o"/>
      <w:lvlJc w:val="left"/>
      <w:pPr>
        <w:tabs>
          <w:tab w:val="num" w:pos="3600"/>
        </w:tabs>
        <w:ind w:left="3600" w:hanging="360"/>
      </w:pPr>
      <w:rPr>
        <w:rFonts w:ascii="Courier New" w:hAnsi="Courier New" w:cs="Courier New" w:hint="default"/>
      </w:rPr>
    </w:lvl>
    <w:lvl w:ilvl="5" w:tplc="915043E6" w:tentative="1">
      <w:start w:val="1"/>
      <w:numFmt w:val="bullet"/>
      <w:lvlText w:val=""/>
      <w:lvlJc w:val="left"/>
      <w:pPr>
        <w:tabs>
          <w:tab w:val="num" w:pos="4320"/>
        </w:tabs>
        <w:ind w:left="4320" w:hanging="360"/>
      </w:pPr>
      <w:rPr>
        <w:rFonts w:ascii="Wingdings" w:hAnsi="Wingdings" w:hint="default"/>
      </w:rPr>
    </w:lvl>
    <w:lvl w:ilvl="6" w:tplc="40EAD9A8" w:tentative="1">
      <w:start w:val="1"/>
      <w:numFmt w:val="bullet"/>
      <w:lvlText w:val=""/>
      <w:lvlJc w:val="left"/>
      <w:pPr>
        <w:tabs>
          <w:tab w:val="num" w:pos="5040"/>
        </w:tabs>
        <w:ind w:left="5040" w:hanging="360"/>
      </w:pPr>
      <w:rPr>
        <w:rFonts w:ascii="Symbol" w:hAnsi="Symbol" w:hint="default"/>
      </w:rPr>
    </w:lvl>
    <w:lvl w:ilvl="7" w:tplc="90A81CFE" w:tentative="1">
      <w:start w:val="1"/>
      <w:numFmt w:val="bullet"/>
      <w:lvlText w:val="o"/>
      <w:lvlJc w:val="left"/>
      <w:pPr>
        <w:tabs>
          <w:tab w:val="num" w:pos="5760"/>
        </w:tabs>
        <w:ind w:left="5760" w:hanging="360"/>
      </w:pPr>
      <w:rPr>
        <w:rFonts w:ascii="Courier New" w:hAnsi="Courier New" w:cs="Courier New" w:hint="default"/>
      </w:rPr>
    </w:lvl>
    <w:lvl w:ilvl="8" w:tplc="AA482B4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70325"/>
    <w:multiLevelType w:val="hybridMultilevel"/>
    <w:tmpl w:val="B86488E0"/>
    <w:lvl w:ilvl="0" w:tplc="A572B8B2">
      <w:start w:val="1"/>
      <w:numFmt w:val="bullet"/>
      <w:lvlText w:val=""/>
      <w:lvlJc w:val="left"/>
      <w:pPr>
        <w:tabs>
          <w:tab w:val="num" w:pos="1068"/>
        </w:tabs>
        <w:ind w:left="1068" w:hanging="360"/>
      </w:pPr>
      <w:rPr>
        <w:rFonts w:ascii="Symbol" w:hAnsi="Symbol" w:hint="default"/>
      </w:rPr>
    </w:lvl>
    <w:lvl w:ilvl="1" w:tplc="1B6C46FA">
      <w:start w:val="1"/>
      <w:numFmt w:val="bullet"/>
      <w:lvlText w:val="o"/>
      <w:lvlJc w:val="left"/>
      <w:pPr>
        <w:tabs>
          <w:tab w:val="num" w:pos="1788"/>
        </w:tabs>
        <w:ind w:left="1788" w:hanging="360"/>
      </w:pPr>
      <w:rPr>
        <w:rFonts w:ascii="Courier New" w:hAnsi="Courier New" w:hint="default"/>
      </w:rPr>
    </w:lvl>
    <w:lvl w:ilvl="2" w:tplc="324632E4" w:tentative="1">
      <w:start w:val="1"/>
      <w:numFmt w:val="bullet"/>
      <w:lvlText w:val=""/>
      <w:lvlJc w:val="left"/>
      <w:pPr>
        <w:tabs>
          <w:tab w:val="num" w:pos="2508"/>
        </w:tabs>
        <w:ind w:left="2508" w:hanging="360"/>
      </w:pPr>
      <w:rPr>
        <w:rFonts w:ascii="Wingdings" w:hAnsi="Wingdings" w:hint="default"/>
      </w:rPr>
    </w:lvl>
    <w:lvl w:ilvl="3" w:tplc="B678BBC0" w:tentative="1">
      <w:start w:val="1"/>
      <w:numFmt w:val="bullet"/>
      <w:lvlText w:val=""/>
      <w:lvlJc w:val="left"/>
      <w:pPr>
        <w:tabs>
          <w:tab w:val="num" w:pos="3228"/>
        </w:tabs>
        <w:ind w:left="3228" w:hanging="360"/>
      </w:pPr>
      <w:rPr>
        <w:rFonts w:ascii="Symbol" w:hAnsi="Symbol" w:hint="default"/>
      </w:rPr>
    </w:lvl>
    <w:lvl w:ilvl="4" w:tplc="2AEC0A06" w:tentative="1">
      <w:start w:val="1"/>
      <w:numFmt w:val="bullet"/>
      <w:lvlText w:val="o"/>
      <w:lvlJc w:val="left"/>
      <w:pPr>
        <w:tabs>
          <w:tab w:val="num" w:pos="3948"/>
        </w:tabs>
        <w:ind w:left="3948" w:hanging="360"/>
      </w:pPr>
      <w:rPr>
        <w:rFonts w:ascii="Courier New" w:hAnsi="Courier New" w:hint="default"/>
      </w:rPr>
    </w:lvl>
    <w:lvl w:ilvl="5" w:tplc="05562CC2" w:tentative="1">
      <w:start w:val="1"/>
      <w:numFmt w:val="bullet"/>
      <w:lvlText w:val=""/>
      <w:lvlJc w:val="left"/>
      <w:pPr>
        <w:tabs>
          <w:tab w:val="num" w:pos="4668"/>
        </w:tabs>
        <w:ind w:left="4668" w:hanging="360"/>
      </w:pPr>
      <w:rPr>
        <w:rFonts w:ascii="Wingdings" w:hAnsi="Wingdings" w:hint="default"/>
      </w:rPr>
    </w:lvl>
    <w:lvl w:ilvl="6" w:tplc="5CDA7DAC" w:tentative="1">
      <w:start w:val="1"/>
      <w:numFmt w:val="bullet"/>
      <w:lvlText w:val=""/>
      <w:lvlJc w:val="left"/>
      <w:pPr>
        <w:tabs>
          <w:tab w:val="num" w:pos="5388"/>
        </w:tabs>
        <w:ind w:left="5388" w:hanging="360"/>
      </w:pPr>
      <w:rPr>
        <w:rFonts w:ascii="Symbol" w:hAnsi="Symbol" w:hint="default"/>
      </w:rPr>
    </w:lvl>
    <w:lvl w:ilvl="7" w:tplc="A4A4CD66" w:tentative="1">
      <w:start w:val="1"/>
      <w:numFmt w:val="bullet"/>
      <w:lvlText w:val="o"/>
      <w:lvlJc w:val="left"/>
      <w:pPr>
        <w:tabs>
          <w:tab w:val="num" w:pos="6108"/>
        </w:tabs>
        <w:ind w:left="6108" w:hanging="360"/>
      </w:pPr>
      <w:rPr>
        <w:rFonts w:ascii="Courier New" w:hAnsi="Courier New" w:hint="default"/>
      </w:rPr>
    </w:lvl>
    <w:lvl w:ilvl="8" w:tplc="5F106704"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0F1677BC"/>
    <w:multiLevelType w:val="hybridMultilevel"/>
    <w:tmpl w:val="4D647352"/>
    <w:lvl w:ilvl="0" w:tplc="219CAEEC">
      <w:start w:val="1"/>
      <w:numFmt w:val="bullet"/>
      <w:lvlText w:val=""/>
      <w:lvlJc w:val="left"/>
      <w:pPr>
        <w:ind w:left="360" w:hanging="360"/>
      </w:pPr>
      <w:rPr>
        <w:rFonts w:ascii="Symbol" w:hAnsi="Symbol" w:hint="default"/>
      </w:rPr>
    </w:lvl>
    <w:lvl w:ilvl="1" w:tplc="08E0FB1C" w:tentative="1">
      <w:start w:val="1"/>
      <w:numFmt w:val="bullet"/>
      <w:lvlText w:val="o"/>
      <w:lvlJc w:val="left"/>
      <w:pPr>
        <w:ind w:left="1080" w:hanging="360"/>
      </w:pPr>
      <w:rPr>
        <w:rFonts w:ascii="Courier New" w:hAnsi="Courier New" w:cs="Courier New" w:hint="default"/>
      </w:rPr>
    </w:lvl>
    <w:lvl w:ilvl="2" w:tplc="126AE45A" w:tentative="1">
      <w:start w:val="1"/>
      <w:numFmt w:val="bullet"/>
      <w:lvlText w:val=""/>
      <w:lvlJc w:val="left"/>
      <w:pPr>
        <w:ind w:left="1800" w:hanging="360"/>
      </w:pPr>
      <w:rPr>
        <w:rFonts w:ascii="Wingdings" w:hAnsi="Wingdings" w:hint="default"/>
      </w:rPr>
    </w:lvl>
    <w:lvl w:ilvl="3" w:tplc="F98E7B4A" w:tentative="1">
      <w:start w:val="1"/>
      <w:numFmt w:val="bullet"/>
      <w:lvlText w:val=""/>
      <w:lvlJc w:val="left"/>
      <w:pPr>
        <w:ind w:left="2520" w:hanging="360"/>
      </w:pPr>
      <w:rPr>
        <w:rFonts w:ascii="Symbol" w:hAnsi="Symbol" w:hint="default"/>
      </w:rPr>
    </w:lvl>
    <w:lvl w:ilvl="4" w:tplc="4A4214F4" w:tentative="1">
      <w:start w:val="1"/>
      <w:numFmt w:val="bullet"/>
      <w:lvlText w:val="o"/>
      <w:lvlJc w:val="left"/>
      <w:pPr>
        <w:ind w:left="3240" w:hanging="360"/>
      </w:pPr>
      <w:rPr>
        <w:rFonts w:ascii="Courier New" w:hAnsi="Courier New" w:cs="Courier New" w:hint="default"/>
      </w:rPr>
    </w:lvl>
    <w:lvl w:ilvl="5" w:tplc="223C98A8" w:tentative="1">
      <w:start w:val="1"/>
      <w:numFmt w:val="bullet"/>
      <w:lvlText w:val=""/>
      <w:lvlJc w:val="left"/>
      <w:pPr>
        <w:ind w:left="3960" w:hanging="360"/>
      </w:pPr>
      <w:rPr>
        <w:rFonts w:ascii="Wingdings" w:hAnsi="Wingdings" w:hint="default"/>
      </w:rPr>
    </w:lvl>
    <w:lvl w:ilvl="6" w:tplc="EBE67DD6" w:tentative="1">
      <w:start w:val="1"/>
      <w:numFmt w:val="bullet"/>
      <w:lvlText w:val=""/>
      <w:lvlJc w:val="left"/>
      <w:pPr>
        <w:ind w:left="4680" w:hanging="360"/>
      </w:pPr>
      <w:rPr>
        <w:rFonts w:ascii="Symbol" w:hAnsi="Symbol" w:hint="default"/>
      </w:rPr>
    </w:lvl>
    <w:lvl w:ilvl="7" w:tplc="0EFE6612" w:tentative="1">
      <w:start w:val="1"/>
      <w:numFmt w:val="bullet"/>
      <w:lvlText w:val="o"/>
      <w:lvlJc w:val="left"/>
      <w:pPr>
        <w:ind w:left="5400" w:hanging="360"/>
      </w:pPr>
      <w:rPr>
        <w:rFonts w:ascii="Courier New" w:hAnsi="Courier New" w:cs="Courier New" w:hint="default"/>
      </w:rPr>
    </w:lvl>
    <w:lvl w:ilvl="8" w:tplc="17429ECC" w:tentative="1">
      <w:start w:val="1"/>
      <w:numFmt w:val="bullet"/>
      <w:lvlText w:val=""/>
      <w:lvlJc w:val="left"/>
      <w:pPr>
        <w:ind w:left="6120" w:hanging="360"/>
      </w:pPr>
      <w:rPr>
        <w:rFonts w:ascii="Wingdings" w:hAnsi="Wingdings" w:hint="default"/>
      </w:rPr>
    </w:lvl>
  </w:abstractNum>
  <w:abstractNum w:abstractNumId="6" w15:restartNumberingAfterBreak="0">
    <w:nsid w:val="0F670C83"/>
    <w:multiLevelType w:val="multilevel"/>
    <w:tmpl w:val="360E1BF0"/>
    <w:lvl w:ilvl="0">
      <w:start w:val="1"/>
      <w:numFmt w:val="bullet"/>
      <w:pStyle w:val="opsommingsvinkUit"/>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7" w15:restartNumberingAfterBreak="0">
    <w:nsid w:val="17414314"/>
    <w:multiLevelType w:val="multilevel"/>
    <w:tmpl w:val="FA86A4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F7B6881"/>
    <w:multiLevelType w:val="multilevel"/>
    <w:tmpl w:val="BCA46504"/>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6A34E6"/>
    <w:multiLevelType w:val="hybridMultilevel"/>
    <w:tmpl w:val="FDF44242"/>
    <w:lvl w:ilvl="0" w:tplc="462EE514">
      <w:start w:val="1"/>
      <w:numFmt w:val="decimal"/>
      <w:lvlText w:val="%1."/>
      <w:lvlJc w:val="left"/>
      <w:pPr>
        <w:ind w:left="1413" w:hanging="705"/>
      </w:pPr>
      <w:rPr>
        <w:rFonts w:hint="default"/>
      </w:rPr>
    </w:lvl>
    <w:lvl w:ilvl="1" w:tplc="F732CD40" w:tentative="1">
      <w:start w:val="1"/>
      <w:numFmt w:val="lowerLetter"/>
      <w:lvlText w:val="%2."/>
      <w:lvlJc w:val="left"/>
      <w:pPr>
        <w:ind w:left="1788" w:hanging="360"/>
      </w:pPr>
    </w:lvl>
    <w:lvl w:ilvl="2" w:tplc="92E49E26" w:tentative="1">
      <w:start w:val="1"/>
      <w:numFmt w:val="lowerRoman"/>
      <w:lvlText w:val="%3."/>
      <w:lvlJc w:val="right"/>
      <w:pPr>
        <w:ind w:left="2508" w:hanging="180"/>
      </w:pPr>
    </w:lvl>
    <w:lvl w:ilvl="3" w:tplc="91C248E6" w:tentative="1">
      <w:start w:val="1"/>
      <w:numFmt w:val="decimal"/>
      <w:lvlText w:val="%4."/>
      <w:lvlJc w:val="left"/>
      <w:pPr>
        <w:ind w:left="3228" w:hanging="360"/>
      </w:pPr>
    </w:lvl>
    <w:lvl w:ilvl="4" w:tplc="332EF990" w:tentative="1">
      <w:start w:val="1"/>
      <w:numFmt w:val="lowerLetter"/>
      <w:lvlText w:val="%5."/>
      <w:lvlJc w:val="left"/>
      <w:pPr>
        <w:ind w:left="3948" w:hanging="360"/>
      </w:pPr>
    </w:lvl>
    <w:lvl w:ilvl="5" w:tplc="9F38B9C0" w:tentative="1">
      <w:start w:val="1"/>
      <w:numFmt w:val="lowerRoman"/>
      <w:lvlText w:val="%6."/>
      <w:lvlJc w:val="right"/>
      <w:pPr>
        <w:ind w:left="4668" w:hanging="180"/>
      </w:pPr>
    </w:lvl>
    <w:lvl w:ilvl="6" w:tplc="765C36DC" w:tentative="1">
      <w:start w:val="1"/>
      <w:numFmt w:val="decimal"/>
      <w:lvlText w:val="%7."/>
      <w:lvlJc w:val="left"/>
      <w:pPr>
        <w:ind w:left="5388" w:hanging="360"/>
      </w:pPr>
    </w:lvl>
    <w:lvl w:ilvl="7" w:tplc="093A7752" w:tentative="1">
      <w:start w:val="1"/>
      <w:numFmt w:val="lowerLetter"/>
      <w:lvlText w:val="%8."/>
      <w:lvlJc w:val="left"/>
      <w:pPr>
        <w:ind w:left="6108" w:hanging="360"/>
      </w:pPr>
    </w:lvl>
    <w:lvl w:ilvl="8" w:tplc="E8EA008A" w:tentative="1">
      <w:start w:val="1"/>
      <w:numFmt w:val="lowerRoman"/>
      <w:lvlText w:val="%9."/>
      <w:lvlJc w:val="right"/>
      <w:pPr>
        <w:ind w:left="6828" w:hanging="180"/>
      </w:pPr>
    </w:lvl>
  </w:abstractNum>
  <w:abstractNum w:abstractNumId="10" w15:restartNumberingAfterBreak="0">
    <w:nsid w:val="221D5DFC"/>
    <w:multiLevelType w:val="hybridMultilevel"/>
    <w:tmpl w:val="B0263C42"/>
    <w:lvl w:ilvl="0" w:tplc="0FB88BB2">
      <w:start w:val="3"/>
      <w:numFmt w:val="bullet"/>
      <w:lvlText w:val="•"/>
      <w:lvlJc w:val="left"/>
      <w:pPr>
        <w:ind w:left="1070" w:hanging="710"/>
      </w:pPr>
      <w:rPr>
        <w:rFonts w:ascii="Calibri" w:eastAsiaTheme="minorHAnsi" w:hAnsi="Calibri" w:cs="Calibri" w:hint="default"/>
      </w:rPr>
    </w:lvl>
    <w:lvl w:ilvl="1" w:tplc="A3126742" w:tentative="1">
      <w:start w:val="1"/>
      <w:numFmt w:val="bullet"/>
      <w:lvlText w:val="o"/>
      <w:lvlJc w:val="left"/>
      <w:pPr>
        <w:ind w:left="1440" w:hanging="360"/>
      </w:pPr>
      <w:rPr>
        <w:rFonts w:ascii="Courier New" w:hAnsi="Courier New" w:cs="Courier New" w:hint="default"/>
      </w:rPr>
    </w:lvl>
    <w:lvl w:ilvl="2" w:tplc="C10EE434" w:tentative="1">
      <w:start w:val="1"/>
      <w:numFmt w:val="bullet"/>
      <w:lvlText w:val=""/>
      <w:lvlJc w:val="left"/>
      <w:pPr>
        <w:ind w:left="2160" w:hanging="360"/>
      </w:pPr>
      <w:rPr>
        <w:rFonts w:ascii="Wingdings" w:hAnsi="Wingdings" w:hint="default"/>
      </w:rPr>
    </w:lvl>
    <w:lvl w:ilvl="3" w:tplc="4D96C90A" w:tentative="1">
      <w:start w:val="1"/>
      <w:numFmt w:val="bullet"/>
      <w:lvlText w:val=""/>
      <w:lvlJc w:val="left"/>
      <w:pPr>
        <w:ind w:left="2880" w:hanging="360"/>
      </w:pPr>
      <w:rPr>
        <w:rFonts w:ascii="Symbol" w:hAnsi="Symbol" w:hint="default"/>
      </w:rPr>
    </w:lvl>
    <w:lvl w:ilvl="4" w:tplc="1FC04EE8" w:tentative="1">
      <w:start w:val="1"/>
      <w:numFmt w:val="bullet"/>
      <w:lvlText w:val="o"/>
      <w:lvlJc w:val="left"/>
      <w:pPr>
        <w:ind w:left="3600" w:hanging="360"/>
      </w:pPr>
      <w:rPr>
        <w:rFonts w:ascii="Courier New" w:hAnsi="Courier New" w:cs="Courier New" w:hint="default"/>
      </w:rPr>
    </w:lvl>
    <w:lvl w:ilvl="5" w:tplc="8A78AAD2" w:tentative="1">
      <w:start w:val="1"/>
      <w:numFmt w:val="bullet"/>
      <w:lvlText w:val=""/>
      <w:lvlJc w:val="left"/>
      <w:pPr>
        <w:ind w:left="4320" w:hanging="360"/>
      </w:pPr>
      <w:rPr>
        <w:rFonts w:ascii="Wingdings" w:hAnsi="Wingdings" w:hint="default"/>
      </w:rPr>
    </w:lvl>
    <w:lvl w:ilvl="6" w:tplc="D07CD9D4" w:tentative="1">
      <w:start w:val="1"/>
      <w:numFmt w:val="bullet"/>
      <w:lvlText w:val=""/>
      <w:lvlJc w:val="left"/>
      <w:pPr>
        <w:ind w:left="5040" w:hanging="360"/>
      </w:pPr>
      <w:rPr>
        <w:rFonts w:ascii="Symbol" w:hAnsi="Symbol" w:hint="default"/>
      </w:rPr>
    </w:lvl>
    <w:lvl w:ilvl="7" w:tplc="28024DB2" w:tentative="1">
      <w:start w:val="1"/>
      <w:numFmt w:val="bullet"/>
      <w:lvlText w:val="o"/>
      <w:lvlJc w:val="left"/>
      <w:pPr>
        <w:ind w:left="5760" w:hanging="360"/>
      </w:pPr>
      <w:rPr>
        <w:rFonts w:ascii="Courier New" w:hAnsi="Courier New" w:cs="Courier New" w:hint="default"/>
      </w:rPr>
    </w:lvl>
    <w:lvl w:ilvl="8" w:tplc="04E8B2EA" w:tentative="1">
      <w:start w:val="1"/>
      <w:numFmt w:val="bullet"/>
      <w:lvlText w:val=""/>
      <w:lvlJc w:val="left"/>
      <w:pPr>
        <w:ind w:left="6480" w:hanging="360"/>
      </w:pPr>
      <w:rPr>
        <w:rFonts w:ascii="Wingdings" w:hAnsi="Wingdings" w:hint="default"/>
      </w:rPr>
    </w:lvl>
  </w:abstractNum>
  <w:abstractNum w:abstractNumId="11" w15:restartNumberingAfterBreak="0">
    <w:nsid w:val="287131D1"/>
    <w:multiLevelType w:val="multilevel"/>
    <w:tmpl w:val="CFE2C752"/>
    <w:lvl w:ilvl="0">
      <w:start w:val="1"/>
      <w:numFmt w:val="decimal"/>
      <w:lvlText w:val="%1."/>
      <w:lvlJc w:val="left"/>
      <w:pPr>
        <w:ind w:left="360" w:hanging="360"/>
      </w:pPr>
      <w:rPr>
        <w:color w:val="auto"/>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18"/>
        </w:tabs>
        <w:ind w:left="1418" w:hanging="1089"/>
      </w:pPr>
      <w:rPr>
        <w:rFonts w:hint="default"/>
      </w:rPr>
    </w:lvl>
    <w:lvl w:ilvl="3">
      <w:start w:val="1"/>
      <w:numFmt w:val="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3" w15:restartNumberingAfterBreak="0">
    <w:nsid w:val="2CBA04BF"/>
    <w:multiLevelType w:val="hybridMultilevel"/>
    <w:tmpl w:val="26D643DC"/>
    <w:lvl w:ilvl="0" w:tplc="0A7EC9E2">
      <w:start w:val="1"/>
      <w:numFmt w:val="decimal"/>
      <w:lvlText w:val="%1."/>
      <w:lvlJc w:val="left"/>
      <w:pPr>
        <w:ind w:left="720" w:hanging="360"/>
      </w:pPr>
      <w:rPr>
        <w:rFonts w:hint="default"/>
      </w:rPr>
    </w:lvl>
    <w:lvl w:ilvl="1" w:tplc="5DE8F38C" w:tentative="1">
      <w:start w:val="1"/>
      <w:numFmt w:val="lowerLetter"/>
      <w:lvlText w:val="%2."/>
      <w:lvlJc w:val="left"/>
      <w:pPr>
        <w:ind w:left="1440" w:hanging="360"/>
      </w:pPr>
    </w:lvl>
    <w:lvl w:ilvl="2" w:tplc="E18EA25A" w:tentative="1">
      <w:start w:val="1"/>
      <w:numFmt w:val="lowerRoman"/>
      <w:lvlText w:val="%3."/>
      <w:lvlJc w:val="right"/>
      <w:pPr>
        <w:ind w:left="2160" w:hanging="180"/>
      </w:pPr>
    </w:lvl>
    <w:lvl w:ilvl="3" w:tplc="C4ACAD30" w:tentative="1">
      <w:start w:val="1"/>
      <w:numFmt w:val="decimal"/>
      <w:lvlText w:val="%4."/>
      <w:lvlJc w:val="left"/>
      <w:pPr>
        <w:ind w:left="2880" w:hanging="360"/>
      </w:pPr>
    </w:lvl>
    <w:lvl w:ilvl="4" w:tplc="B2F25EB2" w:tentative="1">
      <w:start w:val="1"/>
      <w:numFmt w:val="lowerLetter"/>
      <w:lvlText w:val="%5."/>
      <w:lvlJc w:val="left"/>
      <w:pPr>
        <w:ind w:left="3600" w:hanging="360"/>
      </w:pPr>
    </w:lvl>
    <w:lvl w:ilvl="5" w:tplc="344A8224" w:tentative="1">
      <w:start w:val="1"/>
      <w:numFmt w:val="lowerRoman"/>
      <w:lvlText w:val="%6."/>
      <w:lvlJc w:val="right"/>
      <w:pPr>
        <w:ind w:left="4320" w:hanging="180"/>
      </w:pPr>
    </w:lvl>
    <w:lvl w:ilvl="6" w:tplc="100AC124" w:tentative="1">
      <w:start w:val="1"/>
      <w:numFmt w:val="decimal"/>
      <w:lvlText w:val="%7."/>
      <w:lvlJc w:val="left"/>
      <w:pPr>
        <w:ind w:left="5040" w:hanging="360"/>
      </w:pPr>
    </w:lvl>
    <w:lvl w:ilvl="7" w:tplc="FB8253C6" w:tentative="1">
      <w:start w:val="1"/>
      <w:numFmt w:val="lowerLetter"/>
      <w:lvlText w:val="%8."/>
      <w:lvlJc w:val="left"/>
      <w:pPr>
        <w:ind w:left="5760" w:hanging="360"/>
      </w:pPr>
    </w:lvl>
    <w:lvl w:ilvl="8" w:tplc="26D058C2" w:tentative="1">
      <w:start w:val="1"/>
      <w:numFmt w:val="lowerRoman"/>
      <w:lvlText w:val="%9."/>
      <w:lvlJc w:val="right"/>
      <w:pPr>
        <w:ind w:left="6480" w:hanging="180"/>
      </w:pPr>
    </w:lvl>
  </w:abstractNum>
  <w:abstractNum w:abstractNumId="14" w15:restartNumberingAfterBreak="0">
    <w:nsid w:val="2D816772"/>
    <w:multiLevelType w:val="hybridMultilevel"/>
    <w:tmpl w:val="790640F8"/>
    <w:lvl w:ilvl="0" w:tplc="C7A6BF22">
      <w:start w:val="1"/>
      <w:numFmt w:val="upperLetter"/>
      <w:lvlText w:val="%1."/>
      <w:lvlJc w:val="left"/>
      <w:pPr>
        <w:ind w:left="720" w:hanging="360"/>
      </w:pPr>
    </w:lvl>
    <w:lvl w:ilvl="1" w:tplc="0AFE1264" w:tentative="1">
      <w:start w:val="1"/>
      <w:numFmt w:val="lowerLetter"/>
      <w:lvlText w:val="%2."/>
      <w:lvlJc w:val="left"/>
      <w:pPr>
        <w:ind w:left="1440" w:hanging="360"/>
      </w:pPr>
    </w:lvl>
    <w:lvl w:ilvl="2" w:tplc="DBE8D63E" w:tentative="1">
      <w:start w:val="1"/>
      <w:numFmt w:val="lowerRoman"/>
      <w:lvlText w:val="%3."/>
      <w:lvlJc w:val="right"/>
      <w:pPr>
        <w:ind w:left="2160" w:hanging="180"/>
      </w:pPr>
    </w:lvl>
    <w:lvl w:ilvl="3" w:tplc="89528566" w:tentative="1">
      <w:start w:val="1"/>
      <w:numFmt w:val="decimal"/>
      <w:lvlText w:val="%4."/>
      <w:lvlJc w:val="left"/>
      <w:pPr>
        <w:ind w:left="2880" w:hanging="360"/>
      </w:pPr>
    </w:lvl>
    <w:lvl w:ilvl="4" w:tplc="039E06EC" w:tentative="1">
      <w:start w:val="1"/>
      <w:numFmt w:val="lowerLetter"/>
      <w:lvlText w:val="%5."/>
      <w:lvlJc w:val="left"/>
      <w:pPr>
        <w:ind w:left="3600" w:hanging="360"/>
      </w:pPr>
    </w:lvl>
    <w:lvl w:ilvl="5" w:tplc="C7C2EB92" w:tentative="1">
      <w:start w:val="1"/>
      <w:numFmt w:val="lowerRoman"/>
      <w:lvlText w:val="%6."/>
      <w:lvlJc w:val="right"/>
      <w:pPr>
        <w:ind w:left="4320" w:hanging="180"/>
      </w:pPr>
    </w:lvl>
    <w:lvl w:ilvl="6" w:tplc="C63683F8" w:tentative="1">
      <w:start w:val="1"/>
      <w:numFmt w:val="decimal"/>
      <w:lvlText w:val="%7."/>
      <w:lvlJc w:val="left"/>
      <w:pPr>
        <w:ind w:left="5040" w:hanging="360"/>
      </w:pPr>
    </w:lvl>
    <w:lvl w:ilvl="7" w:tplc="57FE28C4" w:tentative="1">
      <w:start w:val="1"/>
      <w:numFmt w:val="lowerLetter"/>
      <w:lvlText w:val="%8."/>
      <w:lvlJc w:val="left"/>
      <w:pPr>
        <w:ind w:left="5760" w:hanging="360"/>
      </w:pPr>
    </w:lvl>
    <w:lvl w:ilvl="8" w:tplc="6DD87310" w:tentative="1">
      <w:start w:val="1"/>
      <w:numFmt w:val="lowerRoman"/>
      <w:lvlText w:val="%9."/>
      <w:lvlJc w:val="right"/>
      <w:pPr>
        <w:ind w:left="6480" w:hanging="180"/>
      </w:pPr>
    </w:lvl>
  </w:abstractNum>
  <w:abstractNum w:abstractNumId="15" w15:restartNumberingAfterBreak="0">
    <w:nsid w:val="2EDB3475"/>
    <w:multiLevelType w:val="hybridMultilevel"/>
    <w:tmpl w:val="66124036"/>
    <w:lvl w:ilvl="0" w:tplc="D0526C2C">
      <w:start w:val="1"/>
      <w:numFmt w:val="bullet"/>
      <w:lvlText w:val=""/>
      <w:lvlJc w:val="left"/>
      <w:pPr>
        <w:ind w:left="720" w:hanging="360"/>
      </w:pPr>
      <w:rPr>
        <w:rFonts w:ascii="Symbol" w:hAnsi="Symbol" w:hint="default"/>
      </w:rPr>
    </w:lvl>
    <w:lvl w:ilvl="1" w:tplc="5906B4D2" w:tentative="1">
      <w:start w:val="1"/>
      <w:numFmt w:val="lowerLetter"/>
      <w:lvlText w:val="%2."/>
      <w:lvlJc w:val="left"/>
      <w:pPr>
        <w:ind w:left="1440" w:hanging="360"/>
      </w:pPr>
    </w:lvl>
    <w:lvl w:ilvl="2" w:tplc="4CD6FC46" w:tentative="1">
      <w:start w:val="1"/>
      <w:numFmt w:val="lowerRoman"/>
      <w:lvlText w:val="%3."/>
      <w:lvlJc w:val="right"/>
      <w:pPr>
        <w:ind w:left="2160" w:hanging="180"/>
      </w:pPr>
    </w:lvl>
    <w:lvl w:ilvl="3" w:tplc="C71AD014" w:tentative="1">
      <w:start w:val="1"/>
      <w:numFmt w:val="decimal"/>
      <w:lvlText w:val="%4."/>
      <w:lvlJc w:val="left"/>
      <w:pPr>
        <w:ind w:left="2880" w:hanging="360"/>
      </w:pPr>
    </w:lvl>
    <w:lvl w:ilvl="4" w:tplc="454E1D08" w:tentative="1">
      <w:start w:val="1"/>
      <w:numFmt w:val="lowerLetter"/>
      <w:lvlText w:val="%5."/>
      <w:lvlJc w:val="left"/>
      <w:pPr>
        <w:ind w:left="3600" w:hanging="360"/>
      </w:pPr>
    </w:lvl>
    <w:lvl w:ilvl="5" w:tplc="3E2C86B8" w:tentative="1">
      <w:start w:val="1"/>
      <w:numFmt w:val="lowerRoman"/>
      <w:lvlText w:val="%6."/>
      <w:lvlJc w:val="right"/>
      <w:pPr>
        <w:ind w:left="4320" w:hanging="180"/>
      </w:pPr>
    </w:lvl>
    <w:lvl w:ilvl="6" w:tplc="A68A9B10" w:tentative="1">
      <w:start w:val="1"/>
      <w:numFmt w:val="decimal"/>
      <w:lvlText w:val="%7."/>
      <w:lvlJc w:val="left"/>
      <w:pPr>
        <w:ind w:left="5040" w:hanging="360"/>
      </w:pPr>
    </w:lvl>
    <w:lvl w:ilvl="7" w:tplc="408A735C" w:tentative="1">
      <w:start w:val="1"/>
      <w:numFmt w:val="lowerLetter"/>
      <w:lvlText w:val="%8."/>
      <w:lvlJc w:val="left"/>
      <w:pPr>
        <w:ind w:left="5760" w:hanging="360"/>
      </w:pPr>
    </w:lvl>
    <w:lvl w:ilvl="8" w:tplc="2A30F580" w:tentative="1">
      <w:start w:val="1"/>
      <w:numFmt w:val="lowerRoman"/>
      <w:lvlText w:val="%9."/>
      <w:lvlJc w:val="right"/>
      <w:pPr>
        <w:ind w:left="6480" w:hanging="180"/>
      </w:pPr>
    </w:lvl>
  </w:abstractNum>
  <w:abstractNum w:abstractNumId="16" w15:restartNumberingAfterBreak="0">
    <w:nsid w:val="321F08A1"/>
    <w:multiLevelType w:val="multilevel"/>
    <w:tmpl w:val="61A21AA6"/>
    <w:lvl w:ilvl="0">
      <w:start w:val="1"/>
      <w:numFmt w:val="bullet"/>
      <w:pStyle w:val="opsomming-bolletjesjustitie"/>
      <w:lvlText w:val=""/>
      <w:lvlJc w:val="left"/>
      <w:pPr>
        <w:tabs>
          <w:tab w:val="num" w:pos="0"/>
        </w:tabs>
        <w:ind w:left="454" w:hanging="454"/>
      </w:pPr>
      <w:rPr>
        <w:rFonts w:ascii="Symbol" w:hAnsi="Symbol" w:hint="default"/>
        <w:b w:val="0"/>
        <w:i w:val="0"/>
        <w:color w:val="auto"/>
        <w:sz w:val="18"/>
      </w:rPr>
    </w:lvl>
    <w:lvl w:ilvl="1">
      <w:start w:val="1"/>
      <w:numFmt w:val="bullet"/>
      <w:lvlText w:val=""/>
      <w:lvlJc w:val="left"/>
      <w:pPr>
        <w:tabs>
          <w:tab w:val="num" w:pos="0"/>
        </w:tabs>
        <w:ind w:left="907" w:hanging="453"/>
      </w:pPr>
      <w:rPr>
        <w:rFonts w:ascii="Symbol" w:hAnsi="Symbol" w:hint="default"/>
        <w:b w:val="0"/>
        <w:i w:val="0"/>
        <w:sz w:val="18"/>
      </w:rPr>
    </w:lvl>
    <w:lvl w:ilvl="2">
      <w:start w:val="1"/>
      <w:numFmt w:val="bullet"/>
      <w:lvlText w:val=""/>
      <w:lvlJc w:val="left"/>
      <w:pPr>
        <w:tabs>
          <w:tab w:val="num" w:pos="0"/>
        </w:tabs>
        <w:ind w:left="1361" w:hanging="454"/>
      </w:pPr>
      <w:rPr>
        <w:rFonts w:ascii="Symbol" w:hAnsi="Symbol" w:hint="default"/>
        <w:b w:val="0"/>
        <w:i w:val="0"/>
        <w:color w:val="auto"/>
        <w:sz w:val="18"/>
      </w:rPr>
    </w:lvl>
    <w:lvl w:ilvl="3">
      <w:start w:val="1"/>
      <w:numFmt w:val="bullet"/>
      <w:lvlText w:val=""/>
      <w:lvlJc w:val="left"/>
      <w:pPr>
        <w:tabs>
          <w:tab w:val="num" w:pos="0"/>
        </w:tabs>
        <w:ind w:left="1814" w:hanging="453"/>
      </w:pPr>
      <w:rPr>
        <w:rFonts w:ascii="Symbol" w:hAnsi="Symbol" w:hint="default"/>
        <w:b w:val="0"/>
        <w:i w:val="0"/>
        <w:color w:val="auto"/>
        <w:sz w:val="18"/>
      </w:rPr>
    </w:lvl>
    <w:lvl w:ilvl="4">
      <w:start w:val="1"/>
      <w:numFmt w:val="bullet"/>
      <w:lvlText w:val=""/>
      <w:lvlJc w:val="left"/>
      <w:pPr>
        <w:tabs>
          <w:tab w:val="num" w:pos="0"/>
        </w:tabs>
        <w:ind w:left="2268" w:hanging="454"/>
      </w:pPr>
      <w:rPr>
        <w:rFonts w:ascii="Symbol" w:hAnsi="Symbol" w:hint="default"/>
        <w:b w:val="0"/>
        <w:i w:val="0"/>
        <w:color w:val="auto"/>
        <w:sz w:val="18"/>
      </w:rPr>
    </w:lvl>
    <w:lvl w:ilvl="5">
      <w:start w:val="1"/>
      <w:numFmt w:val="bullet"/>
      <w:lvlText w:val=""/>
      <w:lvlJc w:val="left"/>
      <w:pPr>
        <w:tabs>
          <w:tab w:val="num" w:pos="0"/>
        </w:tabs>
        <w:ind w:left="2722" w:hanging="454"/>
      </w:pPr>
      <w:rPr>
        <w:rFonts w:ascii="Symbol" w:hAnsi="Symbol" w:hint="default"/>
        <w:b w:val="0"/>
        <w:i w:val="0"/>
        <w:color w:val="auto"/>
        <w:sz w:val="18"/>
      </w:rPr>
    </w:lvl>
    <w:lvl w:ilvl="6">
      <w:start w:val="1"/>
      <w:numFmt w:val="bullet"/>
      <w:lvlText w:val=""/>
      <w:lvlJc w:val="left"/>
      <w:pPr>
        <w:tabs>
          <w:tab w:val="num" w:pos="1721"/>
        </w:tabs>
        <w:ind w:left="3175" w:hanging="453"/>
      </w:pPr>
      <w:rPr>
        <w:rFonts w:ascii="Symbol" w:hAnsi="Symbol" w:hint="default"/>
        <w:b w:val="0"/>
        <w:i w:val="0"/>
        <w:color w:val="auto"/>
        <w:sz w:val="18"/>
      </w:rPr>
    </w:lvl>
    <w:lvl w:ilvl="7">
      <w:start w:val="1"/>
      <w:numFmt w:val="bullet"/>
      <w:lvlText w:val=""/>
      <w:lvlJc w:val="left"/>
      <w:pPr>
        <w:tabs>
          <w:tab w:val="num" w:pos="0"/>
        </w:tabs>
        <w:ind w:left="3629" w:hanging="454"/>
      </w:pPr>
      <w:rPr>
        <w:rFonts w:ascii="Symbol" w:hAnsi="Symbol" w:hint="default"/>
        <w:b w:val="0"/>
        <w:i w:val="0"/>
        <w:color w:val="auto"/>
        <w:sz w:val="18"/>
      </w:rPr>
    </w:lvl>
    <w:lvl w:ilvl="8">
      <w:start w:val="1"/>
      <w:numFmt w:val="bullet"/>
      <w:lvlText w:val=""/>
      <w:lvlJc w:val="left"/>
      <w:pPr>
        <w:tabs>
          <w:tab w:val="num" w:pos="0"/>
        </w:tabs>
        <w:ind w:left="4082" w:hanging="453"/>
      </w:pPr>
      <w:rPr>
        <w:rFonts w:ascii="Symbol" w:hAnsi="Symbol" w:hint="default"/>
        <w:b w:val="0"/>
        <w:i w:val="0"/>
        <w:color w:val="auto"/>
        <w:sz w:val="18"/>
      </w:rPr>
    </w:lvl>
  </w:abstractNum>
  <w:abstractNum w:abstractNumId="17" w15:restartNumberingAfterBreak="0">
    <w:nsid w:val="328A19E5"/>
    <w:multiLevelType w:val="hybridMultilevel"/>
    <w:tmpl w:val="E8021E2C"/>
    <w:lvl w:ilvl="0" w:tplc="36B62F26">
      <w:start w:val="1"/>
      <w:numFmt w:val="decimal"/>
      <w:lvlText w:val="%1)"/>
      <w:lvlJc w:val="left"/>
      <w:pPr>
        <w:ind w:left="1267" w:hanging="360"/>
      </w:pPr>
      <w:rPr>
        <w:rFonts w:hint="default"/>
      </w:rPr>
    </w:lvl>
    <w:lvl w:ilvl="1" w:tplc="0A6E6330" w:tentative="1">
      <w:start w:val="1"/>
      <w:numFmt w:val="lowerLetter"/>
      <w:lvlText w:val="%2."/>
      <w:lvlJc w:val="left"/>
      <w:pPr>
        <w:ind w:left="1987" w:hanging="360"/>
      </w:pPr>
    </w:lvl>
    <w:lvl w:ilvl="2" w:tplc="95C2DA3E" w:tentative="1">
      <w:start w:val="1"/>
      <w:numFmt w:val="lowerRoman"/>
      <w:lvlText w:val="%3."/>
      <w:lvlJc w:val="right"/>
      <w:pPr>
        <w:ind w:left="2707" w:hanging="180"/>
      </w:pPr>
    </w:lvl>
    <w:lvl w:ilvl="3" w:tplc="25326518" w:tentative="1">
      <w:start w:val="1"/>
      <w:numFmt w:val="decimal"/>
      <w:lvlText w:val="%4."/>
      <w:lvlJc w:val="left"/>
      <w:pPr>
        <w:ind w:left="3427" w:hanging="360"/>
      </w:pPr>
    </w:lvl>
    <w:lvl w:ilvl="4" w:tplc="C926663A" w:tentative="1">
      <w:start w:val="1"/>
      <w:numFmt w:val="lowerLetter"/>
      <w:lvlText w:val="%5."/>
      <w:lvlJc w:val="left"/>
      <w:pPr>
        <w:ind w:left="4147" w:hanging="360"/>
      </w:pPr>
    </w:lvl>
    <w:lvl w:ilvl="5" w:tplc="5A2CD532" w:tentative="1">
      <w:start w:val="1"/>
      <w:numFmt w:val="lowerRoman"/>
      <w:lvlText w:val="%6."/>
      <w:lvlJc w:val="right"/>
      <w:pPr>
        <w:ind w:left="4867" w:hanging="180"/>
      </w:pPr>
    </w:lvl>
    <w:lvl w:ilvl="6" w:tplc="811C7A80" w:tentative="1">
      <w:start w:val="1"/>
      <w:numFmt w:val="decimal"/>
      <w:lvlText w:val="%7."/>
      <w:lvlJc w:val="left"/>
      <w:pPr>
        <w:ind w:left="5587" w:hanging="360"/>
      </w:pPr>
    </w:lvl>
    <w:lvl w:ilvl="7" w:tplc="FBBA9930" w:tentative="1">
      <w:start w:val="1"/>
      <w:numFmt w:val="lowerLetter"/>
      <w:lvlText w:val="%8."/>
      <w:lvlJc w:val="left"/>
      <w:pPr>
        <w:ind w:left="6307" w:hanging="360"/>
      </w:pPr>
    </w:lvl>
    <w:lvl w:ilvl="8" w:tplc="47B8E8AE" w:tentative="1">
      <w:start w:val="1"/>
      <w:numFmt w:val="lowerRoman"/>
      <w:lvlText w:val="%9."/>
      <w:lvlJc w:val="right"/>
      <w:pPr>
        <w:ind w:left="7027" w:hanging="180"/>
      </w:pPr>
    </w:lvl>
  </w:abstractNum>
  <w:abstractNum w:abstractNumId="18" w15:restartNumberingAfterBreak="0">
    <w:nsid w:val="343F14A3"/>
    <w:multiLevelType w:val="multilevel"/>
    <w:tmpl w:val="A83A5B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7A866BD"/>
    <w:multiLevelType w:val="multilevel"/>
    <w:tmpl w:val="72FCD2BA"/>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A0F0526"/>
    <w:multiLevelType w:val="multilevel"/>
    <w:tmpl w:val="A1002084"/>
    <w:lvl w:ilvl="0">
      <w:start w:val="3"/>
      <w:numFmt w:val="decimal"/>
      <w:lvlText w:val="%1."/>
      <w:lvlJc w:val="left"/>
      <w:pPr>
        <w:ind w:left="4533" w:hanging="705"/>
      </w:pPr>
      <w:rPr>
        <w:rFonts w:ascii="Saira ExtraCondensed Medium" w:hAnsi="Saira ExtraCondensed Medium" w:hint="default"/>
        <w:b w:val="0"/>
        <w:color w:val="18657C"/>
        <w:sz w:val="48"/>
      </w:rPr>
    </w:lvl>
    <w:lvl w:ilvl="1">
      <w:start w:val="1"/>
      <w:numFmt w:val="decimal"/>
      <w:lvlText w:val="%1.%2"/>
      <w:lvlJc w:val="left"/>
      <w:pPr>
        <w:ind w:left="989" w:hanging="705"/>
      </w:pPr>
      <w:rPr>
        <w:rFonts w:ascii="Saira ExtraCondensed Light" w:hAnsi="Saira ExtraCondensed Light" w:cs="Verdana" w:hint="default"/>
        <w:b w:val="0"/>
        <w:color w:val="008B9F"/>
        <w:sz w:val="36"/>
        <w:szCs w:val="36"/>
      </w:rPr>
    </w:lvl>
    <w:lvl w:ilvl="2">
      <w:start w:val="1"/>
      <w:numFmt w:val="decimal"/>
      <w:lvlText w:val="%1.%2.%3"/>
      <w:lvlJc w:val="left"/>
      <w:pPr>
        <w:ind w:left="720" w:hanging="720"/>
      </w:pPr>
      <w:rPr>
        <w:rFonts w:cs="Verdana" w:hint="default"/>
        <w:b/>
        <w:color w:val="525960"/>
      </w:rPr>
    </w:lvl>
    <w:lvl w:ilvl="3">
      <w:start w:val="1"/>
      <w:numFmt w:val="decimal"/>
      <w:lvlText w:val="%1.%2.%3.%4"/>
      <w:lvlJc w:val="left"/>
      <w:pPr>
        <w:ind w:left="1080" w:hanging="1080"/>
      </w:pPr>
      <w:rPr>
        <w:rFonts w:cs="Verdana" w:hint="default"/>
        <w:b/>
        <w:color w:val="525960"/>
      </w:rPr>
    </w:lvl>
    <w:lvl w:ilvl="4">
      <w:start w:val="1"/>
      <w:numFmt w:val="decimal"/>
      <w:lvlText w:val="%1.%2.%3.%4.%5"/>
      <w:lvlJc w:val="left"/>
      <w:pPr>
        <w:ind w:left="1080" w:hanging="1080"/>
      </w:pPr>
      <w:rPr>
        <w:rFonts w:cs="Verdana" w:hint="default"/>
        <w:b/>
        <w:color w:val="525960"/>
      </w:rPr>
    </w:lvl>
    <w:lvl w:ilvl="5">
      <w:start w:val="1"/>
      <w:numFmt w:val="decimal"/>
      <w:lvlText w:val="%1.%2.%3.%4.%5.%6"/>
      <w:lvlJc w:val="left"/>
      <w:pPr>
        <w:ind w:left="1440" w:hanging="1440"/>
      </w:pPr>
      <w:rPr>
        <w:rFonts w:cs="Verdana" w:hint="default"/>
        <w:b/>
        <w:color w:val="525960"/>
      </w:rPr>
    </w:lvl>
    <w:lvl w:ilvl="6">
      <w:start w:val="1"/>
      <w:numFmt w:val="decimal"/>
      <w:lvlText w:val="%1.%2.%3.%4.%5.%6.%7"/>
      <w:lvlJc w:val="left"/>
      <w:pPr>
        <w:ind w:left="1440" w:hanging="1440"/>
      </w:pPr>
      <w:rPr>
        <w:rFonts w:cs="Verdana" w:hint="default"/>
        <w:b/>
        <w:color w:val="525960"/>
      </w:rPr>
    </w:lvl>
    <w:lvl w:ilvl="7">
      <w:start w:val="1"/>
      <w:numFmt w:val="decimal"/>
      <w:lvlText w:val="%1.%2.%3.%4.%5.%6.%7.%8"/>
      <w:lvlJc w:val="left"/>
      <w:pPr>
        <w:ind w:left="1800" w:hanging="1800"/>
      </w:pPr>
      <w:rPr>
        <w:rFonts w:cs="Verdana" w:hint="default"/>
        <w:b/>
        <w:color w:val="525960"/>
      </w:rPr>
    </w:lvl>
    <w:lvl w:ilvl="8">
      <w:start w:val="1"/>
      <w:numFmt w:val="decimal"/>
      <w:lvlText w:val="%1.%2.%3.%4.%5.%6.%7.%8.%9"/>
      <w:lvlJc w:val="left"/>
      <w:pPr>
        <w:ind w:left="1800" w:hanging="1800"/>
      </w:pPr>
      <w:rPr>
        <w:rFonts w:cs="Verdana" w:hint="default"/>
        <w:b/>
        <w:color w:val="525960"/>
      </w:rPr>
    </w:lvl>
  </w:abstractNum>
  <w:abstractNum w:abstractNumId="21" w15:restartNumberingAfterBreak="0">
    <w:nsid w:val="3ABA3918"/>
    <w:multiLevelType w:val="multilevel"/>
    <w:tmpl w:val="FB44232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0DC78F0"/>
    <w:multiLevelType w:val="hybridMultilevel"/>
    <w:tmpl w:val="51580A86"/>
    <w:lvl w:ilvl="0" w:tplc="F00CA0AC">
      <w:start w:val="1"/>
      <w:numFmt w:val="bullet"/>
      <w:lvlText w:val=""/>
      <w:lvlJc w:val="left"/>
      <w:pPr>
        <w:ind w:left="720" w:hanging="360"/>
      </w:pPr>
      <w:rPr>
        <w:rFonts w:ascii="Symbol" w:hAnsi="Symbol" w:hint="default"/>
      </w:rPr>
    </w:lvl>
    <w:lvl w:ilvl="1" w:tplc="5888C144">
      <w:start w:val="1"/>
      <w:numFmt w:val="bullet"/>
      <w:lvlText w:val="o"/>
      <w:lvlJc w:val="left"/>
      <w:pPr>
        <w:ind w:left="1440" w:hanging="360"/>
      </w:pPr>
      <w:rPr>
        <w:rFonts w:ascii="Courier New" w:hAnsi="Courier New" w:cs="Courier New" w:hint="default"/>
      </w:rPr>
    </w:lvl>
    <w:lvl w:ilvl="2" w:tplc="F19C8F72">
      <w:start w:val="1"/>
      <w:numFmt w:val="bullet"/>
      <w:lvlText w:val=""/>
      <w:lvlJc w:val="left"/>
      <w:pPr>
        <w:ind w:left="2160" w:hanging="360"/>
      </w:pPr>
      <w:rPr>
        <w:rFonts w:ascii="Symbol" w:hAnsi="Symbol" w:hint="default"/>
      </w:rPr>
    </w:lvl>
    <w:lvl w:ilvl="3" w:tplc="6ABE7072">
      <w:start w:val="7"/>
      <w:numFmt w:val="bullet"/>
      <w:lvlText w:val="-"/>
      <w:lvlJc w:val="left"/>
      <w:pPr>
        <w:ind w:left="2880" w:hanging="360"/>
      </w:pPr>
      <w:rPr>
        <w:rFonts w:ascii="Verdana" w:eastAsiaTheme="minorHAnsi" w:hAnsi="Verdana" w:cs="Arial" w:hint="default"/>
      </w:rPr>
    </w:lvl>
    <w:lvl w:ilvl="4" w:tplc="61765BB2" w:tentative="1">
      <w:start w:val="1"/>
      <w:numFmt w:val="bullet"/>
      <w:lvlText w:val="o"/>
      <w:lvlJc w:val="left"/>
      <w:pPr>
        <w:ind w:left="3600" w:hanging="360"/>
      </w:pPr>
      <w:rPr>
        <w:rFonts w:ascii="Courier New" w:hAnsi="Courier New" w:cs="Courier New" w:hint="default"/>
      </w:rPr>
    </w:lvl>
    <w:lvl w:ilvl="5" w:tplc="1C10FA4E" w:tentative="1">
      <w:start w:val="1"/>
      <w:numFmt w:val="bullet"/>
      <w:lvlText w:val=""/>
      <w:lvlJc w:val="left"/>
      <w:pPr>
        <w:ind w:left="4320" w:hanging="360"/>
      </w:pPr>
      <w:rPr>
        <w:rFonts w:ascii="Wingdings" w:hAnsi="Wingdings" w:hint="default"/>
      </w:rPr>
    </w:lvl>
    <w:lvl w:ilvl="6" w:tplc="26F4C162" w:tentative="1">
      <w:start w:val="1"/>
      <w:numFmt w:val="bullet"/>
      <w:lvlText w:val=""/>
      <w:lvlJc w:val="left"/>
      <w:pPr>
        <w:ind w:left="5040" w:hanging="360"/>
      </w:pPr>
      <w:rPr>
        <w:rFonts w:ascii="Symbol" w:hAnsi="Symbol" w:hint="default"/>
      </w:rPr>
    </w:lvl>
    <w:lvl w:ilvl="7" w:tplc="49FC9F06" w:tentative="1">
      <w:start w:val="1"/>
      <w:numFmt w:val="bullet"/>
      <w:lvlText w:val="o"/>
      <w:lvlJc w:val="left"/>
      <w:pPr>
        <w:ind w:left="5760" w:hanging="360"/>
      </w:pPr>
      <w:rPr>
        <w:rFonts w:ascii="Courier New" w:hAnsi="Courier New" w:cs="Courier New" w:hint="default"/>
      </w:rPr>
    </w:lvl>
    <w:lvl w:ilvl="8" w:tplc="41582066" w:tentative="1">
      <w:start w:val="1"/>
      <w:numFmt w:val="bullet"/>
      <w:lvlText w:val=""/>
      <w:lvlJc w:val="left"/>
      <w:pPr>
        <w:ind w:left="6480" w:hanging="360"/>
      </w:pPr>
      <w:rPr>
        <w:rFonts w:ascii="Wingdings" w:hAnsi="Wingdings" w:hint="default"/>
      </w:rPr>
    </w:lvl>
  </w:abstractNum>
  <w:abstractNum w:abstractNumId="23" w15:restartNumberingAfterBreak="0">
    <w:nsid w:val="40EE2CD8"/>
    <w:multiLevelType w:val="multilevel"/>
    <w:tmpl w:val="40E64272"/>
    <w:lvl w:ilvl="0">
      <w:start w:val="1"/>
      <w:numFmt w:val="decimal"/>
      <w:lvlText w:val="%1."/>
      <w:lvlJc w:val="left"/>
      <w:pPr>
        <w:ind w:left="705" w:hanging="705"/>
      </w:pPr>
      <w:rPr>
        <w:rFonts w:ascii="Saira ExtraCondensed Medium" w:hAnsi="Saira ExtraCondensed Medium" w:hint="default"/>
        <w:b w:val="0"/>
        <w:color w:val="18657C"/>
        <w:sz w:val="48"/>
      </w:rPr>
    </w:lvl>
    <w:lvl w:ilvl="1">
      <w:start w:val="1"/>
      <w:numFmt w:val="decimal"/>
      <w:lvlText w:val="%1.%2"/>
      <w:lvlJc w:val="left"/>
      <w:pPr>
        <w:ind w:left="705" w:hanging="705"/>
      </w:pPr>
      <w:rPr>
        <w:rFonts w:ascii="Saira ExtraCondensed Light" w:hAnsi="Saira ExtraCondensed Light" w:cs="Verdana" w:hint="default"/>
        <w:b w:val="0"/>
        <w:color w:val="008B9F"/>
        <w:sz w:val="36"/>
        <w:szCs w:val="36"/>
      </w:rPr>
    </w:lvl>
    <w:lvl w:ilvl="2">
      <w:start w:val="1"/>
      <w:numFmt w:val="decimal"/>
      <w:lvlText w:val="%1.%2.%3"/>
      <w:lvlJc w:val="left"/>
      <w:pPr>
        <w:ind w:left="720" w:hanging="720"/>
      </w:pPr>
      <w:rPr>
        <w:rFonts w:cs="Verdana" w:hint="default"/>
        <w:b/>
        <w:color w:val="525960"/>
      </w:rPr>
    </w:lvl>
    <w:lvl w:ilvl="3">
      <w:start w:val="1"/>
      <w:numFmt w:val="decimal"/>
      <w:lvlText w:val="%1.%2.%3.%4"/>
      <w:lvlJc w:val="left"/>
      <w:pPr>
        <w:ind w:left="1080" w:hanging="1080"/>
      </w:pPr>
      <w:rPr>
        <w:rFonts w:cs="Verdana" w:hint="default"/>
        <w:b/>
        <w:color w:val="525960"/>
      </w:rPr>
    </w:lvl>
    <w:lvl w:ilvl="4">
      <w:start w:val="1"/>
      <w:numFmt w:val="decimal"/>
      <w:lvlText w:val="%1.%2.%3.%4.%5"/>
      <w:lvlJc w:val="left"/>
      <w:pPr>
        <w:ind w:left="1080" w:hanging="1080"/>
      </w:pPr>
      <w:rPr>
        <w:rFonts w:cs="Verdana" w:hint="default"/>
        <w:b/>
        <w:color w:val="525960"/>
      </w:rPr>
    </w:lvl>
    <w:lvl w:ilvl="5">
      <w:start w:val="1"/>
      <w:numFmt w:val="decimal"/>
      <w:lvlText w:val="%1.%2.%3.%4.%5.%6"/>
      <w:lvlJc w:val="left"/>
      <w:pPr>
        <w:ind w:left="1440" w:hanging="1440"/>
      </w:pPr>
      <w:rPr>
        <w:rFonts w:cs="Verdana" w:hint="default"/>
        <w:b/>
        <w:color w:val="525960"/>
      </w:rPr>
    </w:lvl>
    <w:lvl w:ilvl="6">
      <w:start w:val="1"/>
      <w:numFmt w:val="decimal"/>
      <w:lvlText w:val="%1.%2.%3.%4.%5.%6.%7"/>
      <w:lvlJc w:val="left"/>
      <w:pPr>
        <w:ind w:left="1440" w:hanging="1440"/>
      </w:pPr>
      <w:rPr>
        <w:rFonts w:cs="Verdana" w:hint="default"/>
        <w:b/>
        <w:color w:val="525960"/>
      </w:rPr>
    </w:lvl>
    <w:lvl w:ilvl="7">
      <w:start w:val="1"/>
      <w:numFmt w:val="decimal"/>
      <w:lvlText w:val="%1.%2.%3.%4.%5.%6.%7.%8"/>
      <w:lvlJc w:val="left"/>
      <w:pPr>
        <w:ind w:left="1800" w:hanging="1800"/>
      </w:pPr>
      <w:rPr>
        <w:rFonts w:cs="Verdana" w:hint="default"/>
        <w:b/>
        <w:color w:val="525960"/>
      </w:rPr>
    </w:lvl>
    <w:lvl w:ilvl="8">
      <w:start w:val="1"/>
      <w:numFmt w:val="decimal"/>
      <w:lvlText w:val="%1.%2.%3.%4.%5.%6.%7.%8.%9"/>
      <w:lvlJc w:val="left"/>
      <w:pPr>
        <w:ind w:left="1800" w:hanging="1800"/>
      </w:pPr>
      <w:rPr>
        <w:rFonts w:cs="Verdana" w:hint="default"/>
        <w:b/>
        <w:color w:val="525960"/>
      </w:rPr>
    </w:lvl>
  </w:abstractNum>
  <w:abstractNum w:abstractNumId="24" w15:restartNumberingAfterBreak="0">
    <w:nsid w:val="40FD7787"/>
    <w:multiLevelType w:val="hybridMultilevel"/>
    <w:tmpl w:val="6C5C833E"/>
    <w:lvl w:ilvl="0" w:tplc="2B32A176">
      <w:start w:val="1"/>
      <w:numFmt w:val="bullet"/>
      <w:lvlText w:val=""/>
      <w:lvlJc w:val="left"/>
      <w:pPr>
        <w:ind w:left="720" w:hanging="360"/>
      </w:pPr>
      <w:rPr>
        <w:rFonts w:ascii="Symbol" w:hAnsi="Symbol" w:hint="default"/>
      </w:rPr>
    </w:lvl>
    <w:lvl w:ilvl="1" w:tplc="B546AE32" w:tentative="1">
      <w:start w:val="1"/>
      <w:numFmt w:val="bullet"/>
      <w:lvlText w:val="o"/>
      <w:lvlJc w:val="left"/>
      <w:pPr>
        <w:ind w:left="1440" w:hanging="360"/>
      </w:pPr>
      <w:rPr>
        <w:rFonts w:ascii="Courier New" w:hAnsi="Courier New" w:cs="Courier New" w:hint="default"/>
      </w:rPr>
    </w:lvl>
    <w:lvl w:ilvl="2" w:tplc="42B0A73A" w:tentative="1">
      <w:start w:val="1"/>
      <w:numFmt w:val="bullet"/>
      <w:lvlText w:val=""/>
      <w:lvlJc w:val="left"/>
      <w:pPr>
        <w:ind w:left="2160" w:hanging="360"/>
      </w:pPr>
      <w:rPr>
        <w:rFonts w:ascii="Wingdings" w:hAnsi="Wingdings" w:hint="default"/>
      </w:rPr>
    </w:lvl>
    <w:lvl w:ilvl="3" w:tplc="EA7A100E" w:tentative="1">
      <w:start w:val="1"/>
      <w:numFmt w:val="bullet"/>
      <w:lvlText w:val=""/>
      <w:lvlJc w:val="left"/>
      <w:pPr>
        <w:ind w:left="2880" w:hanging="360"/>
      </w:pPr>
      <w:rPr>
        <w:rFonts w:ascii="Symbol" w:hAnsi="Symbol" w:hint="default"/>
      </w:rPr>
    </w:lvl>
    <w:lvl w:ilvl="4" w:tplc="2574467A" w:tentative="1">
      <w:start w:val="1"/>
      <w:numFmt w:val="bullet"/>
      <w:lvlText w:val="o"/>
      <w:lvlJc w:val="left"/>
      <w:pPr>
        <w:ind w:left="3600" w:hanging="360"/>
      </w:pPr>
      <w:rPr>
        <w:rFonts w:ascii="Courier New" w:hAnsi="Courier New" w:cs="Courier New" w:hint="default"/>
      </w:rPr>
    </w:lvl>
    <w:lvl w:ilvl="5" w:tplc="4B520BBE" w:tentative="1">
      <w:start w:val="1"/>
      <w:numFmt w:val="bullet"/>
      <w:lvlText w:val=""/>
      <w:lvlJc w:val="left"/>
      <w:pPr>
        <w:ind w:left="4320" w:hanging="360"/>
      </w:pPr>
      <w:rPr>
        <w:rFonts w:ascii="Wingdings" w:hAnsi="Wingdings" w:hint="default"/>
      </w:rPr>
    </w:lvl>
    <w:lvl w:ilvl="6" w:tplc="BEEAAC8E" w:tentative="1">
      <w:start w:val="1"/>
      <w:numFmt w:val="bullet"/>
      <w:lvlText w:val=""/>
      <w:lvlJc w:val="left"/>
      <w:pPr>
        <w:ind w:left="5040" w:hanging="360"/>
      </w:pPr>
      <w:rPr>
        <w:rFonts w:ascii="Symbol" w:hAnsi="Symbol" w:hint="default"/>
      </w:rPr>
    </w:lvl>
    <w:lvl w:ilvl="7" w:tplc="4A60AFC0" w:tentative="1">
      <w:start w:val="1"/>
      <w:numFmt w:val="bullet"/>
      <w:lvlText w:val="o"/>
      <w:lvlJc w:val="left"/>
      <w:pPr>
        <w:ind w:left="5760" w:hanging="360"/>
      </w:pPr>
      <w:rPr>
        <w:rFonts w:ascii="Courier New" w:hAnsi="Courier New" w:cs="Courier New" w:hint="default"/>
      </w:rPr>
    </w:lvl>
    <w:lvl w:ilvl="8" w:tplc="CFC08956" w:tentative="1">
      <w:start w:val="1"/>
      <w:numFmt w:val="bullet"/>
      <w:lvlText w:val=""/>
      <w:lvlJc w:val="left"/>
      <w:pPr>
        <w:ind w:left="6480" w:hanging="360"/>
      </w:pPr>
      <w:rPr>
        <w:rFonts w:ascii="Wingdings" w:hAnsi="Wingdings" w:hint="default"/>
      </w:rPr>
    </w:lvl>
  </w:abstractNum>
  <w:abstractNum w:abstractNumId="25" w15:restartNumberingAfterBreak="0">
    <w:nsid w:val="415F0DE4"/>
    <w:multiLevelType w:val="hybridMultilevel"/>
    <w:tmpl w:val="D61A2724"/>
    <w:lvl w:ilvl="0" w:tplc="739EEB8A">
      <w:start w:val="1"/>
      <w:numFmt w:val="bullet"/>
      <w:lvlText w:val=""/>
      <w:lvlJc w:val="left"/>
      <w:pPr>
        <w:ind w:left="720" w:hanging="360"/>
      </w:pPr>
      <w:rPr>
        <w:rFonts w:ascii="Symbol" w:hAnsi="Symbol" w:hint="default"/>
      </w:rPr>
    </w:lvl>
    <w:lvl w:ilvl="1" w:tplc="936AD7AE" w:tentative="1">
      <w:start w:val="1"/>
      <w:numFmt w:val="bullet"/>
      <w:lvlText w:val="o"/>
      <w:lvlJc w:val="left"/>
      <w:pPr>
        <w:ind w:left="1440" w:hanging="360"/>
      </w:pPr>
      <w:rPr>
        <w:rFonts w:ascii="Courier New" w:hAnsi="Courier New" w:cs="Courier New" w:hint="default"/>
      </w:rPr>
    </w:lvl>
    <w:lvl w:ilvl="2" w:tplc="E054AD54" w:tentative="1">
      <w:start w:val="1"/>
      <w:numFmt w:val="bullet"/>
      <w:lvlText w:val=""/>
      <w:lvlJc w:val="left"/>
      <w:pPr>
        <w:ind w:left="2160" w:hanging="360"/>
      </w:pPr>
      <w:rPr>
        <w:rFonts w:ascii="Wingdings" w:hAnsi="Wingdings" w:hint="default"/>
      </w:rPr>
    </w:lvl>
    <w:lvl w:ilvl="3" w:tplc="EA24272C" w:tentative="1">
      <w:start w:val="1"/>
      <w:numFmt w:val="bullet"/>
      <w:lvlText w:val=""/>
      <w:lvlJc w:val="left"/>
      <w:pPr>
        <w:ind w:left="2880" w:hanging="360"/>
      </w:pPr>
      <w:rPr>
        <w:rFonts w:ascii="Symbol" w:hAnsi="Symbol" w:hint="default"/>
      </w:rPr>
    </w:lvl>
    <w:lvl w:ilvl="4" w:tplc="36BE7ADC" w:tentative="1">
      <w:start w:val="1"/>
      <w:numFmt w:val="bullet"/>
      <w:lvlText w:val="o"/>
      <w:lvlJc w:val="left"/>
      <w:pPr>
        <w:ind w:left="3600" w:hanging="360"/>
      </w:pPr>
      <w:rPr>
        <w:rFonts w:ascii="Courier New" w:hAnsi="Courier New" w:cs="Courier New" w:hint="default"/>
      </w:rPr>
    </w:lvl>
    <w:lvl w:ilvl="5" w:tplc="A89A9322" w:tentative="1">
      <w:start w:val="1"/>
      <w:numFmt w:val="bullet"/>
      <w:lvlText w:val=""/>
      <w:lvlJc w:val="left"/>
      <w:pPr>
        <w:ind w:left="4320" w:hanging="360"/>
      </w:pPr>
      <w:rPr>
        <w:rFonts w:ascii="Wingdings" w:hAnsi="Wingdings" w:hint="default"/>
      </w:rPr>
    </w:lvl>
    <w:lvl w:ilvl="6" w:tplc="E1DE9578" w:tentative="1">
      <w:start w:val="1"/>
      <w:numFmt w:val="bullet"/>
      <w:lvlText w:val=""/>
      <w:lvlJc w:val="left"/>
      <w:pPr>
        <w:ind w:left="5040" w:hanging="360"/>
      </w:pPr>
      <w:rPr>
        <w:rFonts w:ascii="Symbol" w:hAnsi="Symbol" w:hint="default"/>
      </w:rPr>
    </w:lvl>
    <w:lvl w:ilvl="7" w:tplc="B060DCAE" w:tentative="1">
      <w:start w:val="1"/>
      <w:numFmt w:val="bullet"/>
      <w:lvlText w:val="o"/>
      <w:lvlJc w:val="left"/>
      <w:pPr>
        <w:ind w:left="5760" w:hanging="360"/>
      </w:pPr>
      <w:rPr>
        <w:rFonts w:ascii="Courier New" w:hAnsi="Courier New" w:cs="Courier New" w:hint="default"/>
      </w:rPr>
    </w:lvl>
    <w:lvl w:ilvl="8" w:tplc="C0EE0302" w:tentative="1">
      <w:start w:val="1"/>
      <w:numFmt w:val="bullet"/>
      <w:lvlText w:val=""/>
      <w:lvlJc w:val="left"/>
      <w:pPr>
        <w:ind w:left="6480" w:hanging="360"/>
      </w:pPr>
      <w:rPr>
        <w:rFonts w:ascii="Wingdings" w:hAnsi="Wingdings" w:hint="default"/>
      </w:rPr>
    </w:lvl>
  </w:abstractNum>
  <w:abstractNum w:abstractNumId="26" w15:restartNumberingAfterBreak="0">
    <w:nsid w:val="483E4742"/>
    <w:multiLevelType w:val="hybridMultilevel"/>
    <w:tmpl w:val="154C47C0"/>
    <w:lvl w:ilvl="0" w:tplc="579A3CCA">
      <w:numFmt w:val="bullet"/>
      <w:lvlText w:val="-"/>
      <w:lvlJc w:val="left"/>
      <w:pPr>
        <w:ind w:left="720" w:hanging="360"/>
      </w:pPr>
      <w:rPr>
        <w:rFonts w:ascii="Calibri" w:eastAsia="Times New Roman" w:hAnsi="Calibri" w:cs="Calibri" w:hint="default"/>
      </w:rPr>
    </w:lvl>
    <w:lvl w:ilvl="1" w:tplc="829064B8" w:tentative="1">
      <w:start w:val="1"/>
      <w:numFmt w:val="bullet"/>
      <w:lvlText w:val="o"/>
      <w:lvlJc w:val="left"/>
      <w:pPr>
        <w:ind w:left="1440" w:hanging="360"/>
      </w:pPr>
      <w:rPr>
        <w:rFonts w:ascii="Courier New" w:hAnsi="Courier New" w:cs="Courier New" w:hint="default"/>
      </w:rPr>
    </w:lvl>
    <w:lvl w:ilvl="2" w:tplc="7A86C616" w:tentative="1">
      <w:start w:val="1"/>
      <w:numFmt w:val="bullet"/>
      <w:lvlText w:val=""/>
      <w:lvlJc w:val="left"/>
      <w:pPr>
        <w:ind w:left="2160" w:hanging="360"/>
      </w:pPr>
      <w:rPr>
        <w:rFonts w:ascii="Wingdings" w:hAnsi="Wingdings" w:hint="default"/>
      </w:rPr>
    </w:lvl>
    <w:lvl w:ilvl="3" w:tplc="CD0CDFEA" w:tentative="1">
      <w:start w:val="1"/>
      <w:numFmt w:val="bullet"/>
      <w:lvlText w:val=""/>
      <w:lvlJc w:val="left"/>
      <w:pPr>
        <w:ind w:left="2880" w:hanging="360"/>
      </w:pPr>
      <w:rPr>
        <w:rFonts w:ascii="Symbol" w:hAnsi="Symbol" w:hint="default"/>
      </w:rPr>
    </w:lvl>
    <w:lvl w:ilvl="4" w:tplc="CD58608E" w:tentative="1">
      <w:start w:val="1"/>
      <w:numFmt w:val="bullet"/>
      <w:lvlText w:val="o"/>
      <w:lvlJc w:val="left"/>
      <w:pPr>
        <w:ind w:left="3600" w:hanging="360"/>
      </w:pPr>
      <w:rPr>
        <w:rFonts w:ascii="Courier New" w:hAnsi="Courier New" w:cs="Courier New" w:hint="default"/>
      </w:rPr>
    </w:lvl>
    <w:lvl w:ilvl="5" w:tplc="7EC0F94A" w:tentative="1">
      <w:start w:val="1"/>
      <w:numFmt w:val="bullet"/>
      <w:lvlText w:val=""/>
      <w:lvlJc w:val="left"/>
      <w:pPr>
        <w:ind w:left="4320" w:hanging="360"/>
      </w:pPr>
      <w:rPr>
        <w:rFonts w:ascii="Wingdings" w:hAnsi="Wingdings" w:hint="default"/>
      </w:rPr>
    </w:lvl>
    <w:lvl w:ilvl="6" w:tplc="14BA73A8" w:tentative="1">
      <w:start w:val="1"/>
      <w:numFmt w:val="bullet"/>
      <w:lvlText w:val=""/>
      <w:lvlJc w:val="left"/>
      <w:pPr>
        <w:ind w:left="5040" w:hanging="360"/>
      </w:pPr>
      <w:rPr>
        <w:rFonts w:ascii="Symbol" w:hAnsi="Symbol" w:hint="default"/>
      </w:rPr>
    </w:lvl>
    <w:lvl w:ilvl="7" w:tplc="6E2AE470" w:tentative="1">
      <w:start w:val="1"/>
      <w:numFmt w:val="bullet"/>
      <w:lvlText w:val="o"/>
      <w:lvlJc w:val="left"/>
      <w:pPr>
        <w:ind w:left="5760" w:hanging="360"/>
      </w:pPr>
      <w:rPr>
        <w:rFonts w:ascii="Courier New" w:hAnsi="Courier New" w:cs="Courier New" w:hint="default"/>
      </w:rPr>
    </w:lvl>
    <w:lvl w:ilvl="8" w:tplc="5E2AEAEE" w:tentative="1">
      <w:start w:val="1"/>
      <w:numFmt w:val="bullet"/>
      <w:lvlText w:val=""/>
      <w:lvlJc w:val="left"/>
      <w:pPr>
        <w:ind w:left="6480" w:hanging="360"/>
      </w:pPr>
      <w:rPr>
        <w:rFonts w:ascii="Wingdings" w:hAnsi="Wingdings" w:hint="default"/>
      </w:rPr>
    </w:lvl>
  </w:abstractNum>
  <w:abstractNum w:abstractNumId="27" w15:restartNumberingAfterBreak="0">
    <w:nsid w:val="49F32D1D"/>
    <w:multiLevelType w:val="hybridMultilevel"/>
    <w:tmpl w:val="CE8EB74E"/>
    <w:lvl w:ilvl="0" w:tplc="2B3E6428">
      <w:start w:val="5"/>
      <w:numFmt w:val="bullet"/>
      <w:lvlText w:val="-"/>
      <w:lvlJc w:val="left"/>
      <w:pPr>
        <w:ind w:left="720" w:hanging="360"/>
      </w:pPr>
      <w:rPr>
        <w:rFonts w:ascii="Calibri" w:eastAsiaTheme="minorHAnsi" w:hAnsi="Calibri" w:cs="Calibri" w:hint="default"/>
      </w:rPr>
    </w:lvl>
    <w:lvl w:ilvl="1" w:tplc="B8A62FC0" w:tentative="1">
      <w:start w:val="1"/>
      <w:numFmt w:val="bullet"/>
      <w:lvlText w:val="o"/>
      <w:lvlJc w:val="left"/>
      <w:pPr>
        <w:ind w:left="1440" w:hanging="360"/>
      </w:pPr>
      <w:rPr>
        <w:rFonts w:ascii="Courier New" w:hAnsi="Courier New" w:cs="Courier New" w:hint="default"/>
      </w:rPr>
    </w:lvl>
    <w:lvl w:ilvl="2" w:tplc="3918CBC0" w:tentative="1">
      <w:start w:val="1"/>
      <w:numFmt w:val="bullet"/>
      <w:lvlText w:val=""/>
      <w:lvlJc w:val="left"/>
      <w:pPr>
        <w:ind w:left="2160" w:hanging="360"/>
      </w:pPr>
      <w:rPr>
        <w:rFonts w:ascii="Wingdings" w:hAnsi="Wingdings" w:hint="default"/>
      </w:rPr>
    </w:lvl>
    <w:lvl w:ilvl="3" w:tplc="3A6EFDE6" w:tentative="1">
      <w:start w:val="1"/>
      <w:numFmt w:val="bullet"/>
      <w:lvlText w:val=""/>
      <w:lvlJc w:val="left"/>
      <w:pPr>
        <w:ind w:left="2880" w:hanging="360"/>
      </w:pPr>
      <w:rPr>
        <w:rFonts w:ascii="Symbol" w:hAnsi="Symbol" w:hint="default"/>
      </w:rPr>
    </w:lvl>
    <w:lvl w:ilvl="4" w:tplc="17CAE31C" w:tentative="1">
      <w:start w:val="1"/>
      <w:numFmt w:val="bullet"/>
      <w:lvlText w:val="o"/>
      <w:lvlJc w:val="left"/>
      <w:pPr>
        <w:ind w:left="3600" w:hanging="360"/>
      </w:pPr>
      <w:rPr>
        <w:rFonts w:ascii="Courier New" w:hAnsi="Courier New" w:cs="Courier New" w:hint="default"/>
      </w:rPr>
    </w:lvl>
    <w:lvl w:ilvl="5" w:tplc="2A4A9F9E" w:tentative="1">
      <w:start w:val="1"/>
      <w:numFmt w:val="bullet"/>
      <w:lvlText w:val=""/>
      <w:lvlJc w:val="left"/>
      <w:pPr>
        <w:ind w:left="4320" w:hanging="360"/>
      </w:pPr>
      <w:rPr>
        <w:rFonts w:ascii="Wingdings" w:hAnsi="Wingdings" w:hint="default"/>
      </w:rPr>
    </w:lvl>
    <w:lvl w:ilvl="6" w:tplc="0E9E2992" w:tentative="1">
      <w:start w:val="1"/>
      <w:numFmt w:val="bullet"/>
      <w:lvlText w:val=""/>
      <w:lvlJc w:val="left"/>
      <w:pPr>
        <w:ind w:left="5040" w:hanging="360"/>
      </w:pPr>
      <w:rPr>
        <w:rFonts w:ascii="Symbol" w:hAnsi="Symbol" w:hint="default"/>
      </w:rPr>
    </w:lvl>
    <w:lvl w:ilvl="7" w:tplc="3ACE6C48" w:tentative="1">
      <w:start w:val="1"/>
      <w:numFmt w:val="bullet"/>
      <w:lvlText w:val="o"/>
      <w:lvlJc w:val="left"/>
      <w:pPr>
        <w:ind w:left="5760" w:hanging="360"/>
      </w:pPr>
      <w:rPr>
        <w:rFonts w:ascii="Courier New" w:hAnsi="Courier New" w:cs="Courier New" w:hint="default"/>
      </w:rPr>
    </w:lvl>
    <w:lvl w:ilvl="8" w:tplc="99CEFC52" w:tentative="1">
      <w:start w:val="1"/>
      <w:numFmt w:val="bullet"/>
      <w:lvlText w:val=""/>
      <w:lvlJc w:val="left"/>
      <w:pPr>
        <w:ind w:left="6480" w:hanging="360"/>
      </w:pPr>
      <w:rPr>
        <w:rFonts w:ascii="Wingdings" w:hAnsi="Wingdings" w:hint="default"/>
      </w:rPr>
    </w:lvl>
  </w:abstractNum>
  <w:abstractNum w:abstractNumId="28" w15:restartNumberingAfterBreak="0">
    <w:nsid w:val="4CF52785"/>
    <w:multiLevelType w:val="hybridMultilevel"/>
    <w:tmpl w:val="B1AA5B3A"/>
    <w:lvl w:ilvl="0" w:tplc="979CDCD4">
      <w:start w:val="1"/>
      <w:numFmt w:val="decimal"/>
      <w:lvlText w:val="%1."/>
      <w:lvlJc w:val="left"/>
      <w:pPr>
        <w:ind w:left="360" w:hanging="360"/>
      </w:pPr>
    </w:lvl>
    <w:lvl w:ilvl="1" w:tplc="70A4AFCA" w:tentative="1">
      <w:start w:val="1"/>
      <w:numFmt w:val="lowerLetter"/>
      <w:lvlText w:val="%2."/>
      <w:lvlJc w:val="left"/>
      <w:pPr>
        <w:ind w:left="1080" w:hanging="360"/>
      </w:pPr>
    </w:lvl>
    <w:lvl w:ilvl="2" w:tplc="4DD2EFD8" w:tentative="1">
      <w:start w:val="1"/>
      <w:numFmt w:val="lowerRoman"/>
      <w:lvlText w:val="%3."/>
      <w:lvlJc w:val="right"/>
      <w:pPr>
        <w:ind w:left="1800" w:hanging="180"/>
      </w:pPr>
    </w:lvl>
    <w:lvl w:ilvl="3" w:tplc="B18489DE" w:tentative="1">
      <w:start w:val="1"/>
      <w:numFmt w:val="decimal"/>
      <w:lvlText w:val="%4."/>
      <w:lvlJc w:val="left"/>
      <w:pPr>
        <w:ind w:left="2520" w:hanging="360"/>
      </w:pPr>
    </w:lvl>
    <w:lvl w:ilvl="4" w:tplc="8EB2DF24" w:tentative="1">
      <w:start w:val="1"/>
      <w:numFmt w:val="lowerLetter"/>
      <w:lvlText w:val="%5."/>
      <w:lvlJc w:val="left"/>
      <w:pPr>
        <w:ind w:left="3240" w:hanging="360"/>
      </w:pPr>
    </w:lvl>
    <w:lvl w:ilvl="5" w:tplc="FE3CDA82" w:tentative="1">
      <w:start w:val="1"/>
      <w:numFmt w:val="lowerRoman"/>
      <w:lvlText w:val="%6."/>
      <w:lvlJc w:val="right"/>
      <w:pPr>
        <w:ind w:left="3960" w:hanging="180"/>
      </w:pPr>
    </w:lvl>
    <w:lvl w:ilvl="6" w:tplc="3F8C5782" w:tentative="1">
      <w:start w:val="1"/>
      <w:numFmt w:val="decimal"/>
      <w:lvlText w:val="%7."/>
      <w:lvlJc w:val="left"/>
      <w:pPr>
        <w:ind w:left="4680" w:hanging="360"/>
      </w:pPr>
    </w:lvl>
    <w:lvl w:ilvl="7" w:tplc="94D0746E" w:tentative="1">
      <w:start w:val="1"/>
      <w:numFmt w:val="lowerLetter"/>
      <w:lvlText w:val="%8."/>
      <w:lvlJc w:val="left"/>
      <w:pPr>
        <w:ind w:left="5400" w:hanging="360"/>
      </w:pPr>
    </w:lvl>
    <w:lvl w:ilvl="8" w:tplc="0A56F134" w:tentative="1">
      <w:start w:val="1"/>
      <w:numFmt w:val="lowerRoman"/>
      <w:lvlText w:val="%9."/>
      <w:lvlJc w:val="right"/>
      <w:pPr>
        <w:ind w:left="6120" w:hanging="180"/>
      </w:pPr>
    </w:lvl>
  </w:abstractNum>
  <w:abstractNum w:abstractNumId="29" w15:restartNumberingAfterBreak="0">
    <w:nsid w:val="4DAB70F0"/>
    <w:multiLevelType w:val="hybridMultilevel"/>
    <w:tmpl w:val="F2903528"/>
    <w:lvl w:ilvl="0" w:tplc="864C9A4A">
      <w:start w:val="1"/>
      <w:numFmt w:val="bullet"/>
      <w:lvlText w:val=""/>
      <w:lvlJc w:val="left"/>
      <w:pPr>
        <w:ind w:left="720" w:hanging="360"/>
      </w:pPr>
      <w:rPr>
        <w:rFonts w:ascii="Symbol" w:hAnsi="Symbol" w:hint="default"/>
      </w:rPr>
    </w:lvl>
    <w:lvl w:ilvl="1" w:tplc="867A94AE" w:tentative="1">
      <w:start w:val="1"/>
      <w:numFmt w:val="bullet"/>
      <w:lvlText w:val="o"/>
      <w:lvlJc w:val="left"/>
      <w:pPr>
        <w:ind w:left="1440" w:hanging="360"/>
      </w:pPr>
      <w:rPr>
        <w:rFonts w:ascii="Courier New" w:hAnsi="Courier New" w:cs="Courier New" w:hint="default"/>
      </w:rPr>
    </w:lvl>
    <w:lvl w:ilvl="2" w:tplc="54FEEE42" w:tentative="1">
      <w:start w:val="1"/>
      <w:numFmt w:val="bullet"/>
      <w:lvlText w:val=""/>
      <w:lvlJc w:val="left"/>
      <w:pPr>
        <w:ind w:left="2160" w:hanging="360"/>
      </w:pPr>
      <w:rPr>
        <w:rFonts w:ascii="Wingdings" w:hAnsi="Wingdings" w:hint="default"/>
      </w:rPr>
    </w:lvl>
    <w:lvl w:ilvl="3" w:tplc="1A0EF216" w:tentative="1">
      <w:start w:val="1"/>
      <w:numFmt w:val="bullet"/>
      <w:lvlText w:val=""/>
      <w:lvlJc w:val="left"/>
      <w:pPr>
        <w:ind w:left="2880" w:hanging="360"/>
      </w:pPr>
      <w:rPr>
        <w:rFonts w:ascii="Symbol" w:hAnsi="Symbol" w:hint="default"/>
      </w:rPr>
    </w:lvl>
    <w:lvl w:ilvl="4" w:tplc="DC148816" w:tentative="1">
      <w:start w:val="1"/>
      <w:numFmt w:val="bullet"/>
      <w:lvlText w:val="o"/>
      <w:lvlJc w:val="left"/>
      <w:pPr>
        <w:ind w:left="3600" w:hanging="360"/>
      </w:pPr>
      <w:rPr>
        <w:rFonts w:ascii="Courier New" w:hAnsi="Courier New" w:cs="Courier New" w:hint="default"/>
      </w:rPr>
    </w:lvl>
    <w:lvl w:ilvl="5" w:tplc="246A72C8" w:tentative="1">
      <w:start w:val="1"/>
      <w:numFmt w:val="bullet"/>
      <w:lvlText w:val=""/>
      <w:lvlJc w:val="left"/>
      <w:pPr>
        <w:ind w:left="4320" w:hanging="360"/>
      </w:pPr>
      <w:rPr>
        <w:rFonts w:ascii="Wingdings" w:hAnsi="Wingdings" w:hint="default"/>
      </w:rPr>
    </w:lvl>
    <w:lvl w:ilvl="6" w:tplc="E3E09750" w:tentative="1">
      <w:start w:val="1"/>
      <w:numFmt w:val="bullet"/>
      <w:lvlText w:val=""/>
      <w:lvlJc w:val="left"/>
      <w:pPr>
        <w:ind w:left="5040" w:hanging="360"/>
      </w:pPr>
      <w:rPr>
        <w:rFonts w:ascii="Symbol" w:hAnsi="Symbol" w:hint="default"/>
      </w:rPr>
    </w:lvl>
    <w:lvl w:ilvl="7" w:tplc="7B0E3762" w:tentative="1">
      <w:start w:val="1"/>
      <w:numFmt w:val="bullet"/>
      <w:lvlText w:val="o"/>
      <w:lvlJc w:val="left"/>
      <w:pPr>
        <w:ind w:left="5760" w:hanging="360"/>
      </w:pPr>
      <w:rPr>
        <w:rFonts w:ascii="Courier New" w:hAnsi="Courier New" w:cs="Courier New" w:hint="default"/>
      </w:rPr>
    </w:lvl>
    <w:lvl w:ilvl="8" w:tplc="FFA62EC6" w:tentative="1">
      <w:start w:val="1"/>
      <w:numFmt w:val="bullet"/>
      <w:lvlText w:val=""/>
      <w:lvlJc w:val="left"/>
      <w:pPr>
        <w:ind w:left="6480" w:hanging="360"/>
      </w:pPr>
      <w:rPr>
        <w:rFonts w:ascii="Wingdings" w:hAnsi="Wingdings" w:hint="default"/>
      </w:rPr>
    </w:lvl>
  </w:abstractNum>
  <w:abstractNum w:abstractNumId="30" w15:restartNumberingAfterBreak="0">
    <w:nsid w:val="67C67017"/>
    <w:multiLevelType w:val="multilevel"/>
    <w:tmpl w:val="7B828CFC"/>
    <w:lvl w:ilvl="0">
      <w:start w:val="2"/>
      <w:numFmt w:val="decimal"/>
      <w:lvlText w:val="%1"/>
      <w:lvlJc w:val="left"/>
      <w:pPr>
        <w:ind w:left="400" w:hanging="400"/>
      </w:pPr>
      <w:rPr>
        <w:rFonts w:hint="default"/>
      </w:rPr>
    </w:lvl>
    <w:lvl w:ilvl="1">
      <w:start w:val="12"/>
      <w:numFmt w:val="decimal"/>
      <w:lvlText w:val="%1.%2"/>
      <w:lvlJc w:val="left"/>
      <w:pPr>
        <w:ind w:left="400" w:hanging="400"/>
      </w:pPr>
      <w:rPr>
        <w:rFonts w:hint="default"/>
        <w:sz w:val="36"/>
        <w:szCs w:val="3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E405FB9"/>
    <w:multiLevelType w:val="hybridMultilevel"/>
    <w:tmpl w:val="6E66D490"/>
    <w:lvl w:ilvl="0" w:tplc="BE7E6946">
      <w:start w:val="1"/>
      <w:numFmt w:val="bullet"/>
      <w:lvlText w:val=""/>
      <w:lvlJc w:val="left"/>
      <w:pPr>
        <w:ind w:left="720" w:hanging="360"/>
      </w:pPr>
      <w:rPr>
        <w:rFonts w:ascii="Symbol" w:hAnsi="Symbol" w:hint="default"/>
      </w:rPr>
    </w:lvl>
    <w:lvl w:ilvl="1" w:tplc="386A83CC" w:tentative="1">
      <w:start w:val="1"/>
      <w:numFmt w:val="bullet"/>
      <w:lvlText w:val="o"/>
      <w:lvlJc w:val="left"/>
      <w:pPr>
        <w:ind w:left="1440" w:hanging="360"/>
      </w:pPr>
      <w:rPr>
        <w:rFonts w:ascii="Courier New" w:hAnsi="Courier New" w:cs="Courier New" w:hint="default"/>
      </w:rPr>
    </w:lvl>
    <w:lvl w:ilvl="2" w:tplc="88B0385E" w:tentative="1">
      <w:start w:val="1"/>
      <w:numFmt w:val="bullet"/>
      <w:lvlText w:val=""/>
      <w:lvlJc w:val="left"/>
      <w:pPr>
        <w:ind w:left="2160" w:hanging="360"/>
      </w:pPr>
      <w:rPr>
        <w:rFonts w:ascii="Wingdings" w:hAnsi="Wingdings" w:hint="default"/>
      </w:rPr>
    </w:lvl>
    <w:lvl w:ilvl="3" w:tplc="B6C8895A" w:tentative="1">
      <w:start w:val="1"/>
      <w:numFmt w:val="bullet"/>
      <w:lvlText w:val=""/>
      <w:lvlJc w:val="left"/>
      <w:pPr>
        <w:ind w:left="2880" w:hanging="360"/>
      </w:pPr>
      <w:rPr>
        <w:rFonts w:ascii="Symbol" w:hAnsi="Symbol" w:hint="default"/>
      </w:rPr>
    </w:lvl>
    <w:lvl w:ilvl="4" w:tplc="D2FEF936" w:tentative="1">
      <w:start w:val="1"/>
      <w:numFmt w:val="bullet"/>
      <w:lvlText w:val="o"/>
      <w:lvlJc w:val="left"/>
      <w:pPr>
        <w:ind w:left="3600" w:hanging="360"/>
      </w:pPr>
      <w:rPr>
        <w:rFonts w:ascii="Courier New" w:hAnsi="Courier New" w:cs="Courier New" w:hint="default"/>
      </w:rPr>
    </w:lvl>
    <w:lvl w:ilvl="5" w:tplc="32D0A55E" w:tentative="1">
      <w:start w:val="1"/>
      <w:numFmt w:val="bullet"/>
      <w:lvlText w:val=""/>
      <w:lvlJc w:val="left"/>
      <w:pPr>
        <w:ind w:left="4320" w:hanging="360"/>
      </w:pPr>
      <w:rPr>
        <w:rFonts w:ascii="Wingdings" w:hAnsi="Wingdings" w:hint="default"/>
      </w:rPr>
    </w:lvl>
    <w:lvl w:ilvl="6" w:tplc="86701B66" w:tentative="1">
      <w:start w:val="1"/>
      <w:numFmt w:val="bullet"/>
      <w:lvlText w:val=""/>
      <w:lvlJc w:val="left"/>
      <w:pPr>
        <w:ind w:left="5040" w:hanging="360"/>
      </w:pPr>
      <w:rPr>
        <w:rFonts w:ascii="Symbol" w:hAnsi="Symbol" w:hint="default"/>
      </w:rPr>
    </w:lvl>
    <w:lvl w:ilvl="7" w:tplc="7E249268" w:tentative="1">
      <w:start w:val="1"/>
      <w:numFmt w:val="bullet"/>
      <w:lvlText w:val="o"/>
      <w:lvlJc w:val="left"/>
      <w:pPr>
        <w:ind w:left="5760" w:hanging="360"/>
      </w:pPr>
      <w:rPr>
        <w:rFonts w:ascii="Courier New" w:hAnsi="Courier New" w:cs="Courier New" w:hint="default"/>
      </w:rPr>
    </w:lvl>
    <w:lvl w:ilvl="8" w:tplc="1494B7AA" w:tentative="1">
      <w:start w:val="1"/>
      <w:numFmt w:val="bullet"/>
      <w:lvlText w:val=""/>
      <w:lvlJc w:val="left"/>
      <w:pPr>
        <w:ind w:left="6480" w:hanging="360"/>
      </w:pPr>
      <w:rPr>
        <w:rFonts w:ascii="Wingdings" w:hAnsi="Wingdings" w:hint="default"/>
      </w:rPr>
    </w:lvl>
  </w:abstractNum>
  <w:abstractNum w:abstractNumId="32" w15:restartNumberingAfterBreak="0">
    <w:nsid w:val="70D15C63"/>
    <w:multiLevelType w:val="multilevel"/>
    <w:tmpl w:val="A1002084"/>
    <w:lvl w:ilvl="0">
      <w:start w:val="3"/>
      <w:numFmt w:val="decimal"/>
      <w:lvlText w:val="%1."/>
      <w:lvlJc w:val="left"/>
      <w:pPr>
        <w:ind w:left="4533" w:hanging="705"/>
      </w:pPr>
      <w:rPr>
        <w:rFonts w:ascii="Saira ExtraCondensed Medium" w:hAnsi="Saira ExtraCondensed Medium" w:hint="default"/>
        <w:b w:val="0"/>
        <w:color w:val="18657C"/>
        <w:sz w:val="48"/>
      </w:rPr>
    </w:lvl>
    <w:lvl w:ilvl="1">
      <w:start w:val="1"/>
      <w:numFmt w:val="decimal"/>
      <w:lvlText w:val="%1.%2"/>
      <w:lvlJc w:val="left"/>
      <w:pPr>
        <w:ind w:left="989" w:hanging="705"/>
      </w:pPr>
      <w:rPr>
        <w:rFonts w:ascii="Saira ExtraCondensed Light" w:hAnsi="Saira ExtraCondensed Light" w:cs="Verdana" w:hint="default"/>
        <w:b w:val="0"/>
        <w:color w:val="008B9F"/>
        <w:sz w:val="36"/>
        <w:szCs w:val="36"/>
      </w:rPr>
    </w:lvl>
    <w:lvl w:ilvl="2">
      <w:start w:val="1"/>
      <w:numFmt w:val="decimal"/>
      <w:lvlText w:val="%1.%2.%3"/>
      <w:lvlJc w:val="left"/>
      <w:pPr>
        <w:ind w:left="720" w:hanging="720"/>
      </w:pPr>
      <w:rPr>
        <w:rFonts w:cs="Verdana" w:hint="default"/>
        <w:b/>
        <w:color w:val="525960"/>
      </w:rPr>
    </w:lvl>
    <w:lvl w:ilvl="3">
      <w:start w:val="1"/>
      <w:numFmt w:val="decimal"/>
      <w:lvlText w:val="%1.%2.%3.%4"/>
      <w:lvlJc w:val="left"/>
      <w:pPr>
        <w:ind w:left="1080" w:hanging="1080"/>
      </w:pPr>
      <w:rPr>
        <w:rFonts w:cs="Verdana" w:hint="default"/>
        <w:b/>
        <w:color w:val="525960"/>
      </w:rPr>
    </w:lvl>
    <w:lvl w:ilvl="4">
      <w:start w:val="1"/>
      <w:numFmt w:val="decimal"/>
      <w:lvlText w:val="%1.%2.%3.%4.%5"/>
      <w:lvlJc w:val="left"/>
      <w:pPr>
        <w:ind w:left="1080" w:hanging="1080"/>
      </w:pPr>
      <w:rPr>
        <w:rFonts w:cs="Verdana" w:hint="default"/>
        <w:b/>
        <w:color w:val="525960"/>
      </w:rPr>
    </w:lvl>
    <w:lvl w:ilvl="5">
      <w:start w:val="1"/>
      <w:numFmt w:val="decimal"/>
      <w:lvlText w:val="%1.%2.%3.%4.%5.%6"/>
      <w:lvlJc w:val="left"/>
      <w:pPr>
        <w:ind w:left="1440" w:hanging="1440"/>
      </w:pPr>
      <w:rPr>
        <w:rFonts w:cs="Verdana" w:hint="default"/>
        <w:b/>
        <w:color w:val="525960"/>
      </w:rPr>
    </w:lvl>
    <w:lvl w:ilvl="6">
      <w:start w:val="1"/>
      <w:numFmt w:val="decimal"/>
      <w:lvlText w:val="%1.%2.%3.%4.%5.%6.%7"/>
      <w:lvlJc w:val="left"/>
      <w:pPr>
        <w:ind w:left="1440" w:hanging="1440"/>
      </w:pPr>
      <w:rPr>
        <w:rFonts w:cs="Verdana" w:hint="default"/>
        <w:b/>
        <w:color w:val="525960"/>
      </w:rPr>
    </w:lvl>
    <w:lvl w:ilvl="7">
      <w:start w:val="1"/>
      <w:numFmt w:val="decimal"/>
      <w:lvlText w:val="%1.%2.%3.%4.%5.%6.%7.%8"/>
      <w:lvlJc w:val="left"/>
      <w:pPr>
        <w:ind w:left="1800" w:hanging="1800"/>
      </w:pPr>
      <w:rPr>
        <w:rFonts w:cs="Verdana" w:hint="default"/>
        <w:b/>
        <w:color w:val="525960"/>
      </w:rPr>
    </w:lvl>
    <w:lvl w:ilvl="8">
      <w:start w:val="1"/>
      <w:numFmt w:val="decimal"/>
      <w:lvlText w:val="%1.%2.%3.%4.%5.%6.%7.%8.%9"/>
      <w:lvlJc w:val="left"/>
      <w:pPr>
        <w:ind w:left="1800" w:hanging="1800"/>
      </w:pPr>
      <w:rPr>
        <w:rFonts w:cs="Verdana" w:hint="default"/>
        <w:b/>
        <w:color w:val="525960"/>
      </w:rPr>
    </w:lvl>
  </w:abstractNum>
  <w:abstractNum w:abstractNumId="33" w15:restartNumberingAfterBreak="0">
    <w:nsid w:val="718308BB"/>
    <w:multiLevelType w:val="hybridMultilevel"/>
    <w:tmpl w:val="37E80F0E"/>
    <w:lvl w:ilvl="0" w:tplc="AC244D12">
      <w:start w:val="1"/>
      <w:numFmt w:val="bullet"/>
      <w:lvlText w:val=""/>
      <w:lvlJc w:val="left"/>
      <w:pPr>
        <w:ind w:left="720" w:hanging="360"/>
      </w:pPr>
      <w:rPr>
        <w:rFonts w:ascii="Symbol" w:hAnsi="Symbol" w:hint="default"/>
      </w:rPr>
    </w:lvl>
    <w:lvl w:ilvl="1" w:tplc="140A2E8C" w:tentative="1">
      <w:start w:val="1"/>
      <w:numFmt w:val="bullet"/>
      <w:lvlText w:val="o"/>
      <w:lvlJc w:val="left"/>
      <w:pPr>
        <w:ind w:left="1440" w:hanging="360"/>
      </w:pPr>
      <w:rPr>
        <w:rFonts w:ascii="Courier New" w:hAnsi="Courier New" w:cs="Courier New" w:hint="default"/>
      </w:rPr>
    </w:lvl>
    <w:lvl w:ilvl="2" w:tplc="FC5CED90" w:tentative="1">
      <w:start w:val="1"/>
      <w:numFmt w:val="bullet"/>
      <w:lvlText w:val=""/>
      <w:lvlJc w:val="left"/>
      <w:pPr>
        <w:ind w:left="2160" w:hanging="360"/>
      </w:pPr>
      <w:rPr>
        <w:rFonts w:ascii="Wingdings" w:hAnsi="Wingdings" w:hint="default"/>
      </w:rPr>
    </w:lvl>
    <w:lvl w:ilvl="3" w:tplc="75A4B8AA" w:tentative="1">
      <w:start w:val="1"/>
      <w:numFmt w:val="bullet"/>
      <w:lvlText w:val=""/>
      <w:lvlJc w:val="left"/>
      <w:pPr>
        <w:ind w:left="2880" w:hanging="360"/>
      </w:pPr>
      <w:rPr>
        <w:rFonts w:ascii="Symbol" w:hAnsi="Symbol" w:hint="default"/>
      </w:rPr>
    </w:lvl>
    <w:lvl w:ilvl="4" w:tplc="E2BCC99A" w:tentative="1">
      <w:start w:val="1"/>
      <w:numFmt w:val="bullet"/>
      <w:lvlText w:val="o"/>
      <w:lvlJc w:val="left"/>
      <w:pPr>
        <w:ind w:left="3600" w:hanging="360"/>
      </w:pPr>
      <w:rPr>
        <w:rFonts w:ascii="Courier New" w:hAnsi="Courier New" w:cs="Courier New" w:hint="default"/>
      </w:rPr>
    </w:lvl>
    <w:lvl w:ilvl="5" w:tplc="D344626C" w:tentative="1">
      <w:start w:val="1"/>
      <w:numFmt w:val="bullet"/>
      <w:lvlText w:val=""/>
      <w:lvlJc w:val="left"/>
      <w:pPr>
        <w:ind w:left="4320" w:hanging="360"/>
      </w:pPr>
      <w:rPr>
        <w:rFonts w:ascii="Wingdings" w:hAnsi="Wingdings" w:hint="default"/>
      </w:rPr>
    </w:lvl>
    <w:lvl w:ilvl="6" w:tplc="5C827484" w:tentative="1">
      <w:start w:val="1"/>
      <w:numFmt w:val="bullet"/>
      <w:lvlText w:val=""/>
      <w:lvlJc w:val="left"/>
      <w:pPr>
        <w:ind w:left="5040" w:hanging="360"/>
      </w:pPr>
      <w:rPr>
        <w:rFonts w:ascii="Symbol" w:hAnsi="Symbol" w:hint="default"/>
      </w:rPr>
    </w:lvl>
    <w:lvl w:ilvl="7" w:tplc="8FDC53A8" w:tentative="1">
      <w:start w:val="1"/>
      <w:numFmt w:val="bullet"/>
      <w:lvlText w:val="o"/>
      <w:lvlJc w:val="left"/>
      <w:pPr>
        <w:ind w:left="5760" w:hanging="360"/>
      </w:pPr>
      <w:rPr>
        <w:rFonts w:ascii="Courier New" w:hAnsi="Courier New" w:cs="Courier New" w:hint="default"/>
      </w:rPr>
    </w:lvl>
    <w:lvl w:ilvl="8" w:tplc="A5B8155C" w:tentative="1">
      <w:start w:val="1"/>
      <w:numFmt w:val="bullet"/>
      <w:lvlText w:val=""/>
      <w:lvlJc w:val="left"/>
      <w:pPr>
        <w:ind w:left="6480" w:hanging="360"/>
      </w:pPr>
      <w:rPr>
        <w:rFonts w:ascii="Wingdings" w:hAnsi="Wingdings" w:hint="default"/>
      </w:rPr>
    </w:lvl>
  </w:abstractNum>
  <w:abstractNum w:abstractNumId="34" w15:restartNumberingAfterBreak="0">
    <w:nsid w:val="7A4A2CA5"/>
    <w:multiLevelType w:val="hybridMultilevel"/>
    <w:tmpl w:val="F2BA5D8A"/>
    <w:lvl w:ilvl="0" w:tplc="2C8A3680">
      <w:start w:val="2013"/>
      <w:numFmt w:val="bullet"/>
      <w:pStyle w:val="Bullet"/>
      <w:lvlText w:val=""/>
      <w:lvlJc w:val="left"/>
      <w:pPr>
        <w:tabs>
          <w:tab w:val="num" w:pos="360"/>
        </w:tabs>
        <w:ind w:left="360" w:hanging="360"/>
      </w:pPr>
      <w:rPr>
        <w:rFonts w:ascii="Symbol" w:hAnsi="Symbol" w:hint="default"/>
        <w:color w:val="auto"/>
        <w:sz w:val="16"/>
        <w:szCs w:val="16"/>
      </w:rPr>
    </w:lvl>
    <w:lvl w:ilvl="1" w:tplc="39C47500" w:tentative="1">
      <w:start w:val="1"/>
      <w:numFmt w:val="bullet"/>
      <w:lvlText w:val="o"/>
      <w:lvlJc w:val="left"/>
      <w:pPr>
        <w:tabs>
          <w:tab w:val="num" w:pos="1440"/>
        </w:tabs>
        <w:ind w:left="1440" w:hanging="360"/>
      </w:pPr>
      <w:rPr>
        <w:rFonts w:ascii="Courier New" w:hAnsi="Courier New" w:cs="Courier New" w:hint="default"/>
      </w:rPr>
    </w:lvl>
    <w:lvl w:ilvl="2" w:tplc="0F4894FE" w:tentative="1">
      <w:start w:val="1"/>
      <w:numFmt w:val="bullet"/>
      <w:lvlText w:val=""/>
      <w:lvlJc w:val="left"/>
      <w:pPr>
        <w:tabs>
          <w:tab w:val="num" w:pos="2160"/>
        </w:tabs>
        <w:ind w:left="2160" w:hanging="360"/>
      </w:pPr>
      <w:rPr>
        <w:rFonts w:ascii="Wingdings" w:hAnsi="Wingdings" w:hint="default"/>
      </w:rPr>
    </w:lvl>
    <w:lvl w:ilvl="3" w:tplc="5A86502C" w:tentative="1">
      <w:start w:val="1"/>
      <w:numFmt w:val="bullet"/>
      <w:lvlText w:val=""/>
      <w:lvlJc w:val="left"/>
      <w:pPr>
        <w:tabs>
          <w:tab w:val="num" w:pos="2880"/>
        </w:tabs>
        <w:ind w:left="2880" w:hanging="360"/>
      </w:pPr>
      <w:rPr>
        <w:rFonts w:ascii="Symbol" w:hAnsi="Symbol" w:hint="default"/>
      </w:rPr>
    </w:lvl>
    <w:lvl w:ilvl="4" w:tplc="2AE02ECA" w:tentative="1">
      <w:start w:val="1"/>
      <w:numFmt w:val="bullet"/>
      <w:lvlText w:val="o"/>
      <w:lvlJc w:val="left"/>
      <w:pPr>
        <w:tabs>
          <w:tab w:val="num" w:pos="3600"/>
        </w:tabs>
        <w:ind w:left="3600" w:hanging="360"/>
      </w:pPr>
      <w:rPr>
        <w:rFonts w:ascii="Courier New" w:hAnsi="Courier New" w:cs="Courier New" w:hint="default"/>
      </w:rPr>
    </w:lvl>
    <w:lvl w:ilvl="5" w:tplc="7B8C3D68" w:tentative="1">
      <w:start w:val="1"/>
      <w:numFmt w:val="bullet"/>
      <w:lvlText w:val=""/>
      <w:lvlJc w:val="left"/>
      <w:pPr>
        <w:tabs>
          <w:tab w:val="num" w:pos="4320"/>
        </w:tabs>
        <w:ind w:left="4320" w:hanging="360"/>
      </w:pPr>
      <w:rPr>
        <w:rFonts w:ascii="Wingdings" w:hAnsi="Wingdings" w:hint="default"/>
      </w:rPr>
    </w:lvl>
    <w:lvl w:ilvl="6" w:tplc="342E4676" w:tentative="1">
      <w:start w:val="1"/>
      <w:numFmt w:val="bullet"/>
      <w:lvlText w:val=""/>
      <w:lvlJc w:val="left"/>
      <w:pPr>
        <w:tabs>
          <w:tab w:val="num" w:pos="5040"/>
        </w:tabs>
        <w:ind w:left="5040" w:hanging="360"/>
      </w:pPr>
      <w:rPr>
        <w:rFonts w:ascii="Symbol" w:hAnsi="Symbol" w:hint="default"/>
      </w:rPr>
    </w:lvl>
    <w:lvl w:ilvl="7" w:tplc="7854A18E" w:tentative="1">
      <w:start w:val="1"/>
      <w:numFmt w:val="bullet"/>
      <w:lvlText w:val="o"/>
      <w:lvlJc w:val="left"/>
      <w:pPr>
        <w:tabs>
          <w:tab w:val="num" w:pos="5760"/>
        </w:tabs>
        <w:ind w:left="5760" w:hanging="360"/>
      </w:pPr>
      <w:rPr>
        <w:rFonts w:ascii="Courier New" w:hAnsi="Courier New" w:cs="Courier New" w:hint="default"/>
      </w:rPr>
    </w:lvl>
    <w:lvl w:ilvl="8" w:tplc="36B636EA"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1"/>
  </w:num>
  <w:num w:numId="4">
    <w:abstractNumId w:val="12"/>
  </w:num>
  <w:num w:numId="5">
    <w:abstractNumId w:val="34"/>
  </w:num>
  <w:num w:numId="6">
    <w:abstractNumId w:val="22"/>
  </w:num>
  <w:num w:numId="7">
    <w:abstractNumId w:val="6"/>
  </w:num>
  <w:num w:numId="8">
    <w:abstractNumId w:val="16"/>
  </w:num>
  <w:num w:numId="9">
    <w:abstractNumId w:val="3"/>
  </w:num>
  <w:num w:numId="10">
    <w:abstractNumId w:val="17"/>
  </w:num>
  <w:num w:numId="11">
    <w:abstractNumId w:val="8"/>
  </w:num>
  <w:num w:numId="12">
    <w:abstractNumId w:val="4"/>
  </w:num>
  <w:num w:numId="13">
    <w:abstractNumId w:val="9"/>
  </w:num>
  <w:num w:numId="14">
    <w:abstractNumId w:val="5"/>
  </w:num>
  <w:num w:numId="15">
    <w:abstractNumId w:val="0"/>
  </w:num>
  <w:num w:numId="16">
    <w:abstractNumId w:val="24"/>
  </w:num>
  <w:num w:numId="17">
    <w:abstractNumId w:val="30"/>
  </w:num>
  <w:num w:numId="18">
    <w:abstractNumId w:val="32"/>
  </w:num>
  <w:num w:numId="19">
    <w:abstractNumId w:val="21"/>
  </w:num>
  <w:num w:numId="20">
    <w:abstractNumId w:val="19"/>
  </w:num>
  <w:num w:numId="21">
    <w:abstractNumId w:val="14"/>
  </w:num>
  <w:num w:numId="22">
    <w:abstractNumId w:val="15"/>
  </w:num>
  <w:num w:numId="23">
    <w:abstractNumId w:val="18"/>
  </w:num>
  <w:num w:numId="24">
    <w:abstractNumId w:val="20"/>
  </w:num>
  <w:num w:numId="25">
    <w:abstractNumId w:val="13"/>
  </w:num>
  <w:num w:numId="26">
    <w:abstractNumId w:val="27"/>
  </w:num>
  <w:num w:numId="27">
    <w:abstractNumId w:val="10"/>
  </w:num>
  <w:num w:numId="28">
    <w:abstractNumId w:val="29"/>
  </w:num>
  <w:num w:numId="29">
    <w:abstractNumId w:val="25"/>
  </w:num>
  <w:num w:numId="30">
    <w:abstractNumId w:val="33"/>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6"/>
  </w:num>
  <w:num w:numId="34">
    <w:abstractNumId w:val="31"/>
  </w:num>
  <w:num w:numId="35">
    <w:abstractNumId w:val="2"/>
  </w:num>
  <w:num w:numId="36">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75B"/>
    <w:rsid w:val="00000077"/>
    <w:rsid w:val="00006AF9"/>
    <w:rsid w:val="00006CE7"/>
    <w:rsid w:val="00007247"/>
    <w:rsid w:val="0001029C"/>
    <w:rsid w:val="000105EF"/>
    <w:rsid w:val="00011BC6"/>
    <w:rsid w:val="000155FD"/>
    <w:rsid w:val="000158F4"/>
    <w:rsid w:val="00016A98"/>
    <w:rsid w:val="000213B6"/>
    <w:rsid w:val="00021A79"/>
    <w:rsid w:val="00021B8A"/>
    <w:rsid w:val="00022F65"/>
    <w:rsid w:val="000230D8"/>
    <w:rsid w:val="00025D7F"/>
    <w:rsid w:val="00026064"/>
    <w:rsid w:val="00027780"/>
    <w:rsid w:val="00030357"/>
    <w:rsid w:val="00030908"/>
    <w:rsid w:val="0003179C"/>
    <w:rsid w:val="0003338A"/>
    <w:rsid w:val="00033461"/>
    <w:rsid w:val="000372A6"/>
    <w:rsid w:val="0003769B"/>
    <w:rsid w:val="00040B9E"/>
    <w:rsid w:val="000441EA"/>
    <w:rsid w:val="00044F66"/>
    <w:rsid w:val="00045F4B"/>
    <w:rsid w:val="00050FE8"/>
    <w:rsid w:val="000534E4"/>
    <w:rsid w:val="0005384E"/>
    <w:rsid w:val="00055BF8"/>
    <w:rsid w:val="00056103"/>
    <w:rsid w:val="00057B7D"/>
    <w:rsid w:val="000606E3"/>
    <w:rsid w:val="00062772"/>
    <w:rsid w:val="00062F45"/>
    <w:rsid w:val="0006367A"/>
    <w:rsid w:val="000637F9"/>
    <w:rsid w:val="00083067"/>
    <w:rsid w:val="00090C00"/>
    <w:rsid w:val="000923D0"/>
    <w:rsid w:val="000935A0"/>
    <w:rsid w:val="000A2949"/>
    <w:rsid w:val="000A2E18"/>
    <w:rsid w:val="000A68E4"/>
    <w:rsid w:val="000A7D70"/>
    <w:rsid w:val="000B2C5C"/>
    <w:rsid w:val="000B527F"/>
    <w:rsid w:val="000B59EB"/>
    <w:rsid w:val="000C15F2"/>
    <w:rsid w:val="000C16A7"/>
    <w:rsid w:val="000C32AF"/>
    <w:rsid w:val="000C39A3"/>
    <w:rsid w:val="000C3DDD"/>
    <w:rsid w:val="000C5BC3"/>
    <w:rsid w:val="000D1A09"/>
    <w:rsid w:val="000D74D2"/>
    <w:rsid w:val="000E7901"/>
    <w:rsid w:val="000F45CE"/>
    <w:rsid w:val="000F4FB0"/>
    <w:rsid w:val="000F54FA"/>
    <w:rsid w:val="000F5B9F"/>
    <w:rsid w:val="001007DD"/>
    <w:rsid w:val="00100A18"/>
    <w:rsid w:val="00103D98"/>
    <w:rsid w:val="00105AB4"/>
    <w:rsid w:val="001074D3"/>
    <w:rsid w:val="001143D1"/>
    <w:rsid w:val="0011660D"/>
    <w:rsid w:val="0012239C"/>
    <w:rsid w:val="00125C13"/>
    <w:rsid w:val="00126863"/>
    <w:rsid w:val="00130DD5"/>
    <w:rsid w:val="00135F1A"/>
    <w:rsid w:val="00137797"/>
    <w:rsid w:val="00142E3F"/>
    <w:rsid w:val="001433DA"/>
    <w:rsid w:val="00143C74"/>
    <w:rsid w:val="001475BA"/>
    <w:rsid w:val="00151106"/>
    <w:rsid w:val="0015157A"/>
    <w:rsid w:val="00153BB3"/>
    <w:rsid w:val="001570B1"/>
    <w:rsid w:val="001623D2"/>
    <w:rsid w:val="001647B1"/>
    <w:rsid w:val="0016637A"/>
    <w:rsid w:val="001669E9"/>
    <w:rsid w:val="0017239B"/>
    <w:rsid w:val="00173FB0"/>
    <w:rsid w:val="00176647"/>
    <w:rsid w:val="0018394F"/>
    <w:rsid w:val="00187A1B"/>
    <w:rsid w:val="001918B4"/>
    <w:rsid w:val="00192A61"/>
    <w:rsid w:val="00195CF1"/>
    <w:rsid w:val="00196AF3"/>
    <w:rsid w:val="001973FC"/>
    <w:rsid w:val="001A0FC1"/>
    <w:rsid w:val="001A44EC"/>
    <w:rsid w:val="001A75A8"/>
    <w:rsid w:val="001A7A27"/>
    <w:rsid w:val="001B025F"/>
    <w:rsid w:val="001B331B"/>
    <w:rsid w:val="001B7B7D"/>
    <w:rsid w:val="001C3F31"/>
    <w:rsid w:val="001C5791"/>
    <w:rsid w:val="001C69A7"/>
    <w:rsid w:val="001C7A4D"/>
    <w:rsid w:val="001D1845"/>
    <w:rsid w:val="001D1DB2"/>
    <w:rsid w:val="001D3123"/>
    <w:rsid w:val="001E2328"/>
    <w:rsid w:val="001E2840"/>
    <w:rsid w:val="001E4FA6"/>
    <w:rsid w:val="001E558C"/>
    <w:rsid w:val="001E7DC9"/>
    <w:rsid w:val="001F1B39"/>
    <w:rsid w:val="001F27E0"/>
    <w:rsid w:val="001F588D"/>
    <w:rsid w:val="00201908"/>
    <w:rsid w:val="00201927"/>
    <w:rsid w:val="002027F5"/>
    <w:rsid w:val="00211E01"/>
    <w:rsid w:val="00213155"/>
    <w:rsid w:val="002132F9"/>
    <w:rsid w:val="002151F4"/>
    <w:rsid w:val="00220378"/>
    <w:rsid w:val="00220968"/>
    <w:rsid w:val="00222E4C"/>
    <w:rsid w:val="00233283"/>
    <w:rsid w:val="0023518F"/>
    <w:rsid w:val="00235FAD"/>
    <w:rsid w:val="0023741C"/>
    <w:rsid w:val="00240293"/>
    <w:rsid w:val="00246D32"/>
    <w:rsid w:val="00247AE2"/>
    <w:rsid w:val="002519D5"/>
    <w:rsid w:val="0025221C"/>
    <w:rsid w:val="00252711"/>
    <w:rsid w:val="00255B66"/>
    <w:rsid w:val="00256771"/>
    <w:rsid w:val="00256B5F"/>
    <w:rsid w:val="00262A8C"/>
    <w:rsid w:val="00265141"/>
    <w:rsid w:val="00265917"/>
    <w:rsid w:val="0026627F"/>
    <w:rsid w:val="002667E2"/>
    <w:rsid w:val="002674D0"/>
    <w:rsid w:val="00273363"/>
    <w:rsid w:val="00274A99"/>
    <w:rsid w:val="00274DDF"/>
    <w:rsid w:val="00280F3A"/>
    <w:rsid w:val="00282A47"/>
    <w:rsid w:val="0028344E"/>
    <w:rsid w:val="002922B8"/>
    <w:rsid w:val="00292515"/>
    <w:rsid w:val="0029389B"/>
    <w:rsid w:val="002946D2"/>
    <w:rsid w:val="0029704C"/>
    <w:rsid w:val="00297C44"/>
    <w:rsid w:val="002A06E3"/>
    <w:rsid w:val="002A5EF6"/>
    <w:rsid w:val="002A7231"/>
    <w:rsid w:val="002B2A6F"/>
    <w:rsid w:val="002B7F2D"/>
    <w:rsid w:val="002C090E"/>
    <w:rsid w:val="002C0F42"/>
    <w:rsid w:val="002C2FFB"/>
    <w:rsid w:val="002C37C6"/>
    <w:rsid w:val="002C6CB6"/>
    <w:rsid w:val="002C77BF"/>
    <w:rsid w:val="002C7CB9"/>
    <w:rsid w:val="002D40AE"/>
    <w:rsid w:val="002D471A"/>
    <w:rsid w:val="002D6AAD"/>
    <w:rsid w:val="002F191E"/>
    <w:rsid w:val="002F1AC7"/>
    <w:rsid w:val="002F1B86"/>
    <w:rsid w:val="002F2297"/>
    <w:rsid w:val="00304607"/>
    <w:rsid w:val="0031037A"/>
    <w:rsid w:val="0031072D"/>
    <w:rsid w:val="00322DE3"/>
    <w:rsid w:val="00332EB2"/>
    <w:rsid w:val="00343E1B"/>
    <w:rsid w:val="00343FAC"/>
    <w:rsid w:val="00344800"/>
    <w:rsid w:val="00347D28"/>
    <w:rsid w:val="0035374E"/>
    <w:rsid w:val="00356063"/>
    <w:rsid w:val="0036008B"/>
    <w:rsid w:val="003641F4"/>
    <w:rsid w:val="00364B2F"/>
    <w:rsid w:val="00365D7A"/>
    <w:rsid w:val="0036639D"/>
    <w:rsid w:val="003677CE"/>
    <w:rsid w:val="003707D6"/>
    <w:rsid w:val="003719D1"/>
    <w:rsid w:val="00371FFE"/>
    <w:rsid w:val="00380DD9"/>
    <w:rsid w:val="00382821"/>
    <w:rsid w:val="0038302E"/>
    <w:rsid w:val="003832E3"/>
    <w:rsid w:val="003834AD"/>
    <w:rsid w:val="00383C16"/>
    <w:rsid w:val="00383C32"/>
    <w:rsid w:val="00384187"/>
    <w:rsid w:val="00390F1A"/>
    <w:rsid w:val="00391FEF"/>
    <w:rsid w:val="0039432B"/>
    <w:rsid w:val="00394F96"/>
    <w:rsid w:val="00395F11"/>
    <w:rsid w:val="00396FAA"/>
    <w:rsid w:val="00397618"/>
    <w:rsid w:val="003A0789"/>
    <w:rsid w:val="003A0A71"/>
    <w:rsid w:val="003A39D3"/>
    <w:rsid w:val="003A5411"/>
    <w:rsid w:val="003A689D"/>
    <w:rsid w:val="003B3280"/>
    <w:rsid w:val="003B47C9"/>
    <w:rsid w:val="003B65E5"/>
    <w:rsid w:val="003B7BD2"/>
    <w:rsid w:val="003B7DFD"/>
    <w:rsid w:val="003C0AC6"/>
    <w:rsid w:val="003C5657"/>
    <w:rsid w:val="003C5DC3"/>
    <w:rsid w:val="003D04BE"/>
    <w:rsid w:val="003D1CD7"/>
    <w:rsid w:val="003D4637"/>
    <w:rsid w:val="003E7C72"/>
    <w:rsid w:val="004051A8"/>
    <w:rsid w:val="004051E3"/>
    <w:rsid w:val="00406C7E"/>
    <w:rsid w:val="004077B0"/>
    <w:rsid w:val="00412266"/>
    <w:rsid w:val="00412B56"/>
    <w:rsid w:val="004152D2"/>
    <w:rsid w:val="00417F66"/>
    <w:rsid w:val="00422644"/>
    <w:rsid w:val="0042483C"/>
    <w:rsid w:val="00425329"/>
    <w:rsid w:val="00426558"/>
    <w:rsid w:val="00427356"/>
    <w:rsid w:val="0043010E"/>
    <w:rsid w:val="004317CE"/>
    <w:rsid w:val="00431D0F"/>
    <w:rsid w:val="00432F90"/>
    <w:rsid w:val="004346B6"/>
    <w:rsid w:val="00435283"/>
    <w:rsid w:val="00437539"/>
    <w:rsid w:val="00437F54"/>
    <w:rsid w:val="004444B0"/>
    <w:rsid w:val="0044601C"/>
    <w:rsid w:val="004508AD"/>
    <w:rsid w:val="00452E23"/>
    <w:rsid w:val="00452F05"/>
    <w:rsid w:val="00462552"/>
    <w:rsid w:val="00463314"/>
    <w:rsid w:val="00465C5B"/>
    <w:rsid w:val="00465EF4"/>
    <w:rsid w:val="00467391"/>
    <w:rsid w:val="004727AD"/>
    <w:rsid w:val="0047564D"/>
    <w:rsid w:val="004771AE"/>
    <w:rsid w:val="00486A92"/>
    <w:rsid w:val="00491ACC"/>
    <w:rsid w:val="00494E59"/>
    <w:rsid w:val="00496131"/>
    <w:rsid w:val="00497D12"/>
    <w:rsid w:val="004A33E7"/>
    <w:rsid w:val="004A3D97"/>
    <w:rsid w:val="004B3AE9"/>
    <w:rsid w:val="004B502F"/>
    <w:rsid w:val="004C1A05"/>
    <w:rsid w:val="004C40F2"/>
    <w:rsid w:val="004D0613"/>
    <w:rsid w:val="004D242E"/>
    <w:rsid w:val="004D2AEA"/>
    <w:rsid w:val="004D327C"/>
    <w:rsid w:val="004D5D38"/>
    <w:rsid w:val="004D6AC7"/>
    <w:rsid w:val="004D7C4B"/>
    <w:rsid w:val="004E6D53"/>
    <w:rsid w:val="004F1BB4"/>
    <w:rsid w:val="004F6200"/>
    <w:rsid w:val="004F6494"/>
    <w:rsid w:val="00500E38"/>
    <w:rsid w:val="005040A3"/>
    <w:rsid w:val="005040E3"/>
    <w:rsid w:val="00504C22"/>
    <w:rsid w:val="0050566B"/>
    <w:rsid w:val="00505CCB"/>
    <w:rsid w:val="00506D70"/>
    <w:rsid w:val="0051129C"/>
    <w:rsid w:val="005115C1"/>
    <w:rsid w:val="00512474"/>
    <w:rsid w:val="005124CB"/>
    <w:rsid w:val="00516DA9"/>
    <w:rsid w:val="00517CB5"/>
    <w:rsid w:val="00523273"/>
    <w:rsid w:val="0052466F"/>
    <w:rsid w:val="00524D97"/>
    <w:rsid w:val="0052607F"/>
    <w:rsid w:val="005316CC"/>
    <w:rsid w:val="005333F6"/>
    <w:rsid w:val="00534301"/>
    <w:rsid w:val="005359FF"/>
    <w:rsid w:val="00537172"/>
    <w:rsid w:val="005427BD"/>
    <w:rsid w:val="00542A0F"/>
    <w:rsid w:val="005435E3"/>
    <w:rsid w:val="0054419E"/>
    <w:rsid w:val="00544484"/>
    <w:rsid w:val="00550748"/>
    <w:rsid w:val="00550C5D"/>
    <w:rsid w:val="005518AA"/>
    <w:rsid w:val="005574FA"/>
    <w:rsid w:val="00560338"/>
    <w:rsid w:val="005616B1"/>
    <w:rsid w:val="0056251E"/>
    <w:rsid w:val="00562727"/>
    <w:rsid w:val="00564DC6"/>
    <w:rsid w:val="0056592A"/>
    <w:rsid w:val="00565A4A"/>
    <w:rsid w:val="00567F64"/>
    <w:rsid w:val="00570A6E"/>
    <w:rsid w:val="00572671"/>
    <w:rsid w:val="005768B2"/>
    <w:rsid w:val="00576DCD"/>
    <w:rsid w:val="00582A70"/>
    <w:rsid w:val="00582F4D"/>
    <w:rsid w:val="0058356F"/>
    <w:rsid w:val="00585ED6"/>
    <w:rsid w:val="0059138E"/>
    <w:rsid w:val="005916D8"/>
    <w:rsid w:val="00591F11"/>
    <w:rsid w:val="00595ABD"/>
    <w:rsid w:val="00595B33"/>
    <w:rsid w:val="00597908"/>
    <w:rsid w:val="005A5E08"/>
    <w:rsid w:val="005C3506"/>
    <w:rsid w:val="005C399A"/>
    <w:rsid w:val="005C3FFE"/>
    <w:rsid w:val="005C53B1"/>
    <w:rsid w:val="005D4A47"/>
    <w:rsid w:val="005E43AE"/>
    <w:rsid w:val="005E6BA9"/>
    <w:rsid w:val="005F1766"/>
    <w:rsid w:val="005F1CC3"/>
    <w:rsid w:val="005F3097"/>
    <w:rsid w:val="005F3962"/>
    <w:rsid w:val="005F4B6B"/>
    <w:rsid w:val="005F4CEB"/>
    <w:rsid w:val="00604ECE"/>
    <w:rsid w:val="00605E0C"/>
    <w:rsid w:val="0061059A"/>
    <w:rsid w:val="00613F53"/>
    <w:rsid w:val="0062113C"/>
    <w:rsid w:val="00621267"/>
    <w:rsid w:val="00623E61"/>
    <w:rsid w:val="0062455A"/>
    <w:rsid w:val="006352A1"/>
    <w:rsid w:val="00637591"/>
    <w:rsid w:val="00641B7A"/>
    <w:rsid w:val="00643B1A"/>
    <w:rsid w:val="00650097"/>
    <w:rsid w:val="00651367"/>
    <w:rsid w:val="00652276"/>
    <w:rsid w:val="006675A3"/>
    <w:rsid w:val="00672DC2"/>
    <w:rsid w:val="00673F8A"/>
    <w:rsid w:val="00685D6D"/>
    <w:rsid w:val="0068704E"/>
    <w:rsid w:val="0068736F"/>
    <w:rsid w:val="00687371"/>
    <w:rsid w:val="0069021F"/>
    <w:rsid w:val="00693C79"/>
    <w:rsid w:val="00694A47"/>
    <w:rsid w:val="006970C6"/>
    <w:rsid w:val="006A0866"/>
    <w:rsid w:val="006A2C85"/>
    <w:rsid w:val="006A4D1A"/>
    <w:rsid w:val="006A7E9A"/>
    <w:rsid w:val="006B0169"/>
    <w:rsid w:val="006B79AE"/>
    <w:rsid w:val="006C02AA"/>
    <w:rsid w:val="006C0E6F"/>
    <w:rsid w:val="006C4015"/>
    <w:rsid w:val="006C527C"/>
    <w:rsid w:val="006D15A8"/>
    <w:rsid w:val="006D2FB2"/>
    <w:rsid w:val="006D4500"/>
    <w:rsid w:val="006E2DE2"/>
    <w:rsid w:val="006E3A0D"/>
    <w:rsid w:val="006E3D3E"/>
    <w:rsid w:val="006E443B"/>
    <w:rsid w:val="00704D76"/>
    <w:rsid w:val="007068F3"/>
    <w:rsid w:val="007077A1"/>
    <w:rsid w:val="007106B8"/>
    <w:rsid w:val="00715C62"/>
    <w:rsid w:val="00716AEE"/>
    <w:rsid w:val="00717F44"/>
    <w:rsid w:val="00722570"/>
    <w:rsid w:val="00734BA2"/>
    <w:rsid w:val="007368D8"/>
    <w:rsid w:val="00737AFB"/>
    <w:rsid w:val="00741129"/>
    <w:rsid w:val="0074121A"/>
    <w:rsid w:val="00741A32"/>
    <w:rsid w:val="00742A06"/>
    <w:rsid w:val="00746DA4"/>
    <w:rsid w:val="00756655"/>
    <w:rsid w:val="007608C6"/>
    <w:rsid w:val="007613F5"/>
    <w:rsid w:val="0076225D"/>
    <w:rsid w:val="0076409A"/>
    <w:rsid w:val="00766EE1"/>
    <w:rsid w:val="00771D50"/>
    <w:rsid w:val="00773339"/>
    <w:rsid w:val="00774903"/>
    <w:rsid w:val="00777AF0"/>
    <w:rsid w:val="007810BD"/>
    <w:rsid w:val="00783F7D"/>
    <w:rsid w:val="00790B1C"/>
    <w:rsid w:val="007912C9"/>
    <w:rsid w:val="007A07C1"/>
    <w:rsid w:val="007A0A64"/>
    <w:rsid w:val="007A2A70"/>
    <w:rsid w:val="007B0163"/>
    <w:rsid w:val="007B0968"/>
    <w:rsid w:val="007B4246"/>
    <w:rsid w:val="007B4613"/>
    <w:rsid w:val="007B6455"/>
    <w:rsid w:val="007C2750"/>
    <w:rsid w:val="007C42E3"/>
    <w:rsid w:val="007D015A"/>
    <w:rsid w:val="007D0536"/>
    <w:rsid w:val="007D3F03"/>
    <w:rsid w:val="007D5211"/>
    <w:rsid w:val="007D54B7"/>
    <w:rsid w:val="007E1FC9"/>
    <w:rsid w:val="007E3474"/>
    <w:rsid w:val="007E6A42"/>
    <w:rsid w:val="007F1917"/>
    <w:rsid w:val="007F1E37"/>
    <w:rsid w:val="007F1E43"/>
    <w:rsid w:val="007F2F1A"/>
    <w:rsid w:val="007F4E9D"/>
    <w:rsid w:val="007F60B2"/>
    <w:rsid w:val="007F6BC0"/>
    <w:rsid w:val="007F7824"/>
    <w:rsid w:val="00800DF8"/>
    <w:rsid w:val="008047B3"/>
    <w:rsid w:val="00806CEA"/>
    <w:rsid w:val="0080711C"/>
    <w:rsid w:val="00810798"/>
    <w:rsid w:val="00810D2C"/>
    <w:rsid w:val="0081152E"/>
    <w:rsid w:val="00811FC9"/>
    <w:rsid w:val="00815371"/>
    <w:rsid w:val="008203E1"/>
    <w:rsid w:val="008239D0"/>
    <w:rsid w:val="00824088"/>
    <w:rsid w:val="0082617E"/>
    <w:rsid w:val="008320FF"/>
    <w:rsid w:val="00833F01"/>
    <w:rsid w:val="008435C1"/>
    <w:rsid w:val="00850470"/>
    <w:rsid w:val="00850F4A"/>
    <w:rsid w:val="00854E49"/>
    <w:rsid w:val="008578A3"/>
    <w:rsid w:val="008609C9"/>
    <w:rsid w:val="00873F22"/>
    <w:rsid w:val="008750B7"/>
    <w:rsid w:val="00875D60"/>
    <w:rsid w:val="00877990"/>
    <w:rsid w:val="0088221D"/>
    <w:rsid w:val="00887E03"/>
    <w:rsid w:val="008934FB"/>
    <w:rsid w:val="008947D9"/>
    <w:rsid w:val="008A27F1"/>
    <w:rsid w:val="008B171A"/>
    <w:rsid w:val="008B558A"/>
    <w:rsid w:val="008B5DA4"/>
    <w:rsid w:val="008B71FC"/>
    <w:rsid w:val="008C0C56"/>
    <w:rsid w:val="008C186D"/>
    <w:rsid w:val="008C38DB"/>
    <w:rsid w:val="008C6C43"/>
    <w:rsid w:val="008C7757"/>
    <w:rsid w:val="008D0379"/>
    <w:rsid w:val="008D07DE"/>
    <w:rsid w:val="008D4C95"/>
    <w:rsid w:val="008D6747"/>
    <w:rsid w:val="008E00AC"/>
    <w:rsid w:val="008E5BDB"/>
    <w:rsid w:val="008E6522"/>
    <w:rsid w:val="008F2530"/>
    <w:rsid w:val="008F2C58"/>
    <w:rsid w:val="008F73C1"/>
    <w:rsid w:val="009031CB"/>
    <w:rsid w:val="009142A9"/>
    <w:rsid w:val="00922178"/>
    <w:rsid w:val="009221F0"/>
    <w:rsid w:val="00922EAF"/>
    <w:rsid w:val="00922F7C"/>
    <w:rsid w:val="00925446"/>
    <w:rsid w:val="0092727C"/>
    <w:rsid w:val="00935AAF"/>
    <w:rsid w:val="00936C76"/>
    <w:rsid w:val="00941FB7"/>
    <w:rsid w:val="00944229"/>
    <w:rsid w:val="0095224F"/>
    <w:rsid w:val="00954697"/>
    <w:rsid w:val="00954CFF"/>
    <w:rsid w:val="00955560"/>
    <w:rsid w:val="0095695C"/>
    <w:rsid w:val="00956FCD"/>
    <w:rsid w:val="00961E22"/>
    <w:rsid w:val="009714C9"/>
    <w:rsid w:val="00971CAF"/>
    <w:rsid w:val="009750D9"/>
    <w:rsid w:val="00975239"/>
    <w:rsid w:val="00975FF8"/>
    <w:rsid w:val="0099011E"/>
    <w:rsid w:val="00990679"/>
    <w:rsid w:val="00990CDB"/>
    <w:rsid w:val="00992F05"/>
    <w:rsid w:val="009943BB"/>
    <w:rsid w:val="009947C6"/>
    <w:rsid w:val="00994C36"/>
    <w:rsid w:val="009959C9"/>
    <w:rsid w:val="0099700B"/>
    <w:rsid w:val="0099745D"/>
    <w:rsid w:val="00997CDC"/>
    <w:rsid w:val="009A1500"/>
    <w:rsid w:val="009A26F9"/>
    <w:rsid w:val="009A6FAE"/>
    <w:rsid w:val="009B3507"/>
    <w:rsid w:val="009B43C4"/>
    <w:rsid w:val="009C1170"/>
    <w:rsid w:val="009C4616"/>
    <w:rsid w:val="009C6119"/>
    <w:rsid w:val="009D0C68"/>
    <w:rsid w:val="009D21D6"/>
    <w:rsid w:val="009D2820"/>
    <w:rsid w:val="009D33C5"/>
    <w:rsid w:val="009D3B79"/>
    <w:rsid w:val="009D5AE2"/>
    <w:rsid w:val="009E0E71"/>
    <w:rsid w:val="009E23FA"/>
    <w:rsid w:val="009E244C"/>
    <w:rsid w:val="009E47C8"/>
    <w:rsid w:val="009E663D"/>
    <w:rsid w:val="009F00A3"/>
    <w:rsid w:val="009F1101"/>
    <w:rsid w:val="009F6859"/>
    <w:rsid w:val="00A008AA"/>
    <w:rsid w:val="00A00DD4"/>
    <w:rsid w:val="00A07D8D"/>
    <w:rsid w:val="00A11A8D"/>
    <w:rsid w:val="00A15857"/>
    <w:rsid w:val="00A175A3"/>
    <w:rsid w:val="00A21446"/>
    <w:rsid w:val="00A22F49"/>
    <w:rsid w:val="00A23938"/>
    <w:rsid w:val="00A27D80"/>
    <w:rsid w:val="00A30115"/>
    <w:rsid w:val="00A31D61"/>
    <w:rsid w:val="00A333F3"/>
    <w:rsid w:val="00A356E3"/>
    <w:rsid w:val="00A3584A"/>
    <w:rsid w:val="00A37BDB"/>
    <w:rsid w:val="00A37CA5"/>
    <w:rsid w:val="00A41C10"/>
    <w:rsid w:val="00A544F0"/>
    <w:rsid w:val="00A56B94"/>
    <w:rsid w:val="00A609D3"/>
    <w:rsid w:val="00A62C46"/>
    <w:rsid w:val="00A63A5E"/>
    <w:rsid w:val="00A63D26"/>
    <w:rsid w:val="00A66C60"/>
    <w:rsid w:val="00A705EA"/>
    <w:rsid w:val="00A70BE7"/>
    <w:rsid w:val="00A74051"/>
    <w:rsid w:val="00A7431B"/>
    <w:rsid w:val="00A756DA"/>
    <w:rsid w:val="00A81CEF"/>
    <w:rsid w:val="00A81F13"/>
    <w:rsid w:val="00A85443"/>
    <w:rsid w:val="00A8714E"/>
    <w:rsid w:val="00A907B9"/>
    <w:rsid w:val="00A947F1"/>
    <w:rsid w:val="00AA0948"/>
    <w:rsid w:val="00AA09A9"/>
    <w:rsid w:val="00AA30AE"/>
    <w:rsid w:val="00AA34A0"/>
    <w:rsid w:val="00AB0874"/>
    <w:rsid w:val="00AB4664"/>
    <w:rsid w:val="00AC25ED"/>
    <w:rsid w:val="00AC7109"/>
    <w:rsid w:val="00AD0960"/>
    <w:rsid w:val="00AD19EA"/>
    <w:rsid w:val="00AD2C8A"/>
    <w:rsid w:val="00AD42B6"/>
    <w:rsid w:val="00AD57E7"/>
    <w:rsid w:val="00AD5C80"/>
    <w:rsid w:val="00AD6722"/>
    <w:rsid w:val="00AE0D4E"/>
    <w:rsid w:val="00AE4C44"/>
    <w:rsid w:val="00AE516A"/>
    <w:rsid w:val="00AE56AE"/>
    <w:rsid w:val="00AE5877"/>
    <w:rsid w:val="00AE726D"/>
    <w:rsid w:val="00AE75C8"/>
    <w:rsid w:val="00AE7E2B"/>
    <w:rsid w:val="00AF3E4A"/>
    <w:rsid w:val="00AF3FF4"/>
    <w:rsid w:val="00AF48CB"/>
    <w:rsid w:val="00AF775B"/>
    <w:rsid w:val="00B05CF9"/>
    <w:rsid w:val="00B125A0"/>
    <w:rsid w:val="00B158D3"/>
    <w:rsid w:val="00B21944"/>
    <w:rsid w:val="00B246E7"/>
    <w:rsid w:val="00B27737"/>
    <w:rsid w:val="00B3438D"/>
    <w:rsid w:val="00B343AB"/>
    <w:rsid w:val="00B3508C"/>
    <w:rsid w:val="00B36EBD"/>
    <w:rsid w:val="00B377A6"/>
    <w:rsid w:val="00B44AF2"/>
    <w:rsid w:val="00B45317"/>
    <w:rsid w:val="00B455A2"/>
    <w:rsid w:val="00B460AC"/>
    <w:rsid w:val="00B52DB8"/>
    <w:rsid w:val="00B60288"/>
    <w:rsid w:val="00B605FC"/>
    <w:rsid w:val="00B626CC"/>
    <w:rsid w:val="00B6309F"/>
    <w:rsid w:val="00B63F76"/>
    <w:rsid w:val="00B66438"/>
    <w:rsid w:val="00B75579"/>
    <w:rsid w:val="00B756C3"/>
    <w:rsid w:val="00B779E7"/>
    <w:rsid w:val="00B8042B"/>
    <w:rsid w:val="00B8080E"/>
    <w:rsid w:val="00B85264"/>
    <w:rsid w:val="00B86A66"/>
    <w:rsid w:val="00B87FE3"/>
    <w:rsid w:val="00B90797"/>
    <w:rsid w:val="00B90D44"/>
    <w:rsid w:val="00B92490"/>
    <w:rsid w:val="00B93589"/>
    <w:rsid w:val="00B94F1B"/>
    <w:rsid w:val="00B96088"/>
    <w:rsid w:val="00BA0059"/>
    <w:rsid w:val="00BA2312"/>
    <w:rsid w:val="00BA2A96"/>
    <w:rsid w:val="00BA2C1E"/>
    <w:rsid w:val="00BA2F14"/>
    <w:rsid w:val="00BB40B0"/>
    <w:rsid w:val="00BB67E4"/>
    <w:rsid w:val="00BB7F14"/>
    <w:rsid w:val="00BC1436"/>
    <w:rsid w:val="00BC41AF"/>
    <w:rsid w:val="00BD26A2"/>
    <w:rsid w:val="00BE1D4A"/>
    <w:rsid w:val="00BE2CC8"/>
    <w:rsid w:val="00BF0FD4"/>
    <w:rsid w:val="00BF3801"/>
    <w:rsid w:val="00BF3EAD"/>
    <w:rsid w:val="00BF5BEA"/>
    <w:rsid w:val="00C03F02"/>
    <w:rsid w:val="00C0436D"/>
    <w:rsid w:val="00C06699"/>
    <w:rsid w:val="00C0757F"/>
    <w:rsid w:val="00C17E6B"/>
    <w:rsid w:val="00C20A27"/>
    <w:rsid w:val="00C221C9"/>
    <w:rsid w:val="00C22A52"/>
    <w:rsid w:val="00C238E2"/>
    <w:rsid w:val="00C26825"/>
    <w:rsid w:val="00C27343"/>
    <w:rsid w:val="00C30F51"/>
    <w:rsid w:val="00C36ACF"/>
    <w:rsid w:val="00C4460F"/>
    <w:rsid w:val="00C45784"/>
    <w:rsid w:val="00C45DC0"/>
    <w:rsid w:val="00C46F0E"/>
    <w:rsid w:val="00C47CFB"/>
    <w:rsid w:val="00C5068A"/>
    <w:rsid w:val="00C50BC1"/>
    <w:rsid w:val="00C52356"/>
    <w:rsid w:val="00C5349D"/>
    <w:rsid w:val="00C560E9"/>
    <w:rsid w:val="00C56E33"/>
    <w:rsid w:val="00C573F5"/>
    <w:rsid w:val="00C61205"/>
    <w:rsid w:val="00C65D64"/>
    <w:rsid w:val="00C66EEF"/>
    <w:rsid w:val="00C70CDC"/>
    <w:rsid w:val="00C75435"/>
    <w:rsid w:val="00C75B22"/>
    <w:rsid w:val="00C77906"/>
    <w:rsid w:val="00C80B98"/>
    <w:rsid w:val="00C8372E"/>
    <w:rsid w:val="00C84255"/>
    <w:rsid w:val="00C84F46"/>
    <w:rsid w:val="00C852E3"/>
    <w:rsid w:val="00C85843"/>
    <w:rsid w:val="00C862A8"/>
    <w:rsid w:val="00C86810"/>
    <w:rsid w:val="00C87453"/>
    <w:rsid w:val="00C87AD5"/>
    <w:rsid w:val="00C9480F"/>
    <w:rsid w:val="00CA3532"/>
    <w:rsid w:val="00CA4D2E"/>
    <w:rsid w:val="00CA5549"/>
    <w:rsid w:val="00CA62C4"/>
    <w:rsid w:val="00CB154C"/>
    <w:rsid w:val="00CC2BA1"/>
    <w:rsid w:val="00CC3F6F"/>
    <w:rsid w:val="00CC5868"/>
    <w:rsid w:val="00CD3A40"/>
    <w:rsid w:val="00CE2522"/>
    <w:rsid w:val="00CE31E8"/>
    <w:rsid w:val="00CF0BE3"/>
    <w:rsid w:val="00CF197E"/>
    <w:rsid w:val="00CF63BA"/>
    <w:rsid w:val="00D00390"/>
    <w:rsid w:val="00D022AB"/>
    <w:rsid w:val="00D05753"/>
    <w:rsid w:val="00D060E0"/>
    <w:rsid w:val="00D1077D"/>
    <w:rsid w:val="00D10A9B"/>
    <w:rsid w:val="00D12462"/>
    <w:rsid w:val="00D20325"/>
    <w:rsid w:val="00D232A6"/>
    <w:rsid w:val="00D24D38"/>
    <w:rsid w:val="00D258A2"/>
    <w:rsid w:val="00D272EA"/>
    <w:rsid w:val="00D37DBA"/>
    <w:rsid w:val="00D46B5E"/>
    <w:rsid w:val="00D47870"/>
    <w:rsid w:val="00D51263"/>
    <w:rsid w:val="00D6254A"/>
    <w:rsid w:val="00D64289"/>
    <w:rsid w:val="00D72180"/>
    <w:rsid w:val="00D73536"/>
    <w:rsid w:val="00D73658"/>
    <w:rsid w:val="00D751B5"/>
    <w:rsid w:val="00D81B5C"/>
    <w:rsid w:val="00D91DA9"/>
    <w:rsid w:val="00D9541B"/>
    <w:rsid w:val="00D956EA"/>
    <w:rsid w:val="00D96A56"/>
    <w:rsid w:val="00D97E58"/>
    <w:rsid w:val="00D97F78"/>
    <w:rsid w:val="00DA2212"/>
    <w:rsid w:val="00DA4A24"/>
    <w:rsid w:val="00DA5904"/>
    <w:rsid w:val="00DB7271"/>
    <w:rsid w:val="00DC07CA"/>
    <w:rsid w:val="00DC6E35"/>
    <w:rsid w:val="00DD12EE"/>
    <w:rsid w:val="00DD1460"/>
    <w:rsid w:val="00DD3D7B"/>
    <w:rsid w:val="00DD44AD"/>
    <w:rsid w:val="00DD6EC3"/>
    <w:rsid w:val="00DE1BC8"/>
    <w:rsid w:val="00DE4CF9"/>
    <w:rsid w:val="00DE4D7F"/>
    <w:rsid w:val="00DE7516"/>
    <w:rsid w:val="00DF03EB"/>
    <w:rsid w:val="00DF1AE8"/>
    <w:rsid w:val="00DF42B2"/>
    <w:rsid w:val="00DF76B7"/>
    <w:rsid w:val="00E00FA2"/>
    <w:rsid w:val="00E04699"/>
    <w:rsid w:val="00E04983"/>
    <w:rsid w:val="00E05DDE"/>
    <w:rsid w:val="00E1123C"/>
    <w:rsid w:val="00E1293E"/>
    <w:rsid w:val="00E15FF3"/>
    <w:rsid w:val="00E16BB4"/>
    <w:rsid w:val="00E30327"/>
    <w:rsid w:val="00E34A71"/>
    <w:rsid w:val="00E35123"/>
    <w:rsid w:val="00E44628"/>
    <w:rsid w:val="00E452C6"/>
    <w:rsid w:val="00E526A5"/>
    <w:rsid w:val="00E53846"/>
    <w:rsid w:val="00E60A16"/>
    <w:rsid w:val="00E63610"/>
    <w:rsid w:val="00E7584A"/>
    <w:rsid w:val="00E75B82"/>
    <w:rsid w:val="00E75F72"/>
    <w:rsid w:val="00E77D49"/>
    <w:rsid w:val="00E81858"/>
    <w:rsid w:val="00E8187E"/>
    <w:rsid w:val="00E84D55"/>
    <w:rsid w:val="00E87499"/>
    <w:rsid w:val="00E93C9B"/>
    <w:rsid w:val="00E948F9"/>
    <w:rsid w:val="00E94DD2"/>
    <w:rsid w:val="00E94DDB"/>
    <w:rsid w:val="00E94E2A"/>
    <w:rsid w:val="00EA57E6"/>
    <w:rsid w:val="00EA7759"/>
    <w:rsid w:val="00EB5819"/>
    <w:rsid w:val="00EB6169"/>
    <w:rsid w:val="00EC3ECF"/>
    <w:rsid w:val="00EC4846"/>
    <w:rsid w:val="00ED0ABB"/>
    <w:rsid w:val="00ED1D87"/>
    <w:rsid w:val="00ED3746"/>
    <w:rsid w:val="00ED5F2A"/>
    <w:rsid w:val="00EE0250"/>
    <w:rsid w:val="00EE1AFD"/>
    <w:rsid w:val="00EE224E"/>
    <w:rsid w:val="00EE293C"/>
    <w:rsid w:val="00EF0CC4"/>
    <w:rsid w:val="00EF2BE2"/>
    <w:rsid w:val="00F001E0"/>
    <w:rsid w:val="00F03508"/>
    <w:rsid w:val="00F03A67"/>
    <w:rsid w:val="00F03B3B"/>
    <w:rsid w:val="00F0492F"/>
    <w:rsid w:val="00F0551C"/>
    <w:rsid w:val="00F063EF"/>
    <w:rsid w:val="00F077A7"/>
    <w:rsid w:val="00F1070D"/>
    <w:rsid w:val="00F10834"/>
    <w:rsid w:val="00F1145C"/>
    <w:rsid w:val="00F17208"/>
    <w:rsid w:val="00F178B0"/>
    <w:rsid w:val="00F20C07"/>
    <w:rsid w:val="00F2423A"/>
    <w:rsid w:val="00F2662A"/>
    <w:rsid w:val="00F3397B"/>
    <w:rsid w:val="00F33C67"/>
    <w:rsid w:val="00F3485C"/>
    <w:rsid w:val="00F34C11"/>
    <w:rsid w:val="00F34DB4"/>
    <w:rsid w:val="00F3517C"/>
    <w:rsid w:val="00F35353"/>
    <w:rsid w:val="00F3631B"/>
    <w:rsid w:val="00F427DA"/>
    <w:rsid w:val="00F45763"/>
    <w:rsid w:val="00F51147"/>
    <w:rsid w:val="00F5135F"/>
    <w:rsid w:val="00F51B95"/>
    <w:rsid w:val="00F52E27"/>
    <w:rsid w:val="00F661D8"/>
    <w:rsid w:val="00F67933"/>
    <w:rsid w:val="00F70530"/>
    <w:rsid w:val="00F7400D"/>
    <w:rsid w:val="00F74E02"/>
    <w:rsid w:val="00F75BEB"/>
    <w:rsid w:val="00F765C5"/>
    <w:rsid w:val="00F77A8F"/>
    <w:rsid w:val="00F80F21"/>
    <w:rsid w:val="00F83DE2"/>
    <w:rsid w:val="00F84752"/>
    <w:rsid w:val="00F91385"/>
    <w:rsid w:val="00F91BB4"/>
    <w:rsid w:val="00FA646B"/>
    <w:rsid w:val="00FB096F"/>
    <w:rsid w:val="00FC21DC"/>
    <w:rsid w:val="00FC2D6C"/>
    <w:rsid w:val="00FC61F7"/>
    <w:rsid w:val="00FD0837"/>
    <w:rsid w:val="00FD2786"/>
    <w:rsid w:val="00FD29D4"/>
    <w:rsid w:val="00FD3D71"/>
    <w:rsid w:val="00FD3FE7"/>
    <w:rsid w:val="00FD66C0"/>
    <w:rsid w:val="00FD7C01"/>
    <w:rsid w:val="00FE148C"/>
    <w:rsid w:val="00FF0CD1"/>
    <w:rsid w:val="00FF197E"/>
    <w:rsid w:val="00FF52CC"/>
    <w:rsid w:val="00FF7F98"/>
    <w:rsid w:val="00FF7FC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57B3F"/>
  <w15:docId w15:val="{2C26D83C-78CB-45F6-A16C-B3909888D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E7901"/>
    <w:pPr>
      <w:spacing w:after="0" w:line="240" w:lineRule="auto"/>
    </w:pPr>
    <w:rPr>
      <w:rFonts w:ascii="Calibri" w:hAnsi="Calibri"/>
      <w:sz w:val="19"/>
    </w:rPr>
  </w:style>
  <w:style w:type="paragraph" w:styleId="Kop1">
    <w:name w:val="heading 1"/>
    <w:basedOn w:val="Standaard"/>
    <w:next w:val="Standaard"/>
    <w:link w:val="Kop1Char"/>
    <w:autoRedefine/>
    <w:qFormat/>
    <w:rsid w:val="00E7584A"/>
    <w:pPr>
      <w:keepNext/>
      <w:numPr>
        <w:numId w:val="3"/>
      </w:numPr>
      <w:spacing w:before="240" w:after="240" w:line="240" w:lineRule="atLeast"/>
      <w:outlineLvl w:val="0"/>
    </w:pPr>
    <w:rPr>
      <w:rFonts w:ascii="Verdana" w:eastAsia="Times New Roman" w:hAnsi="Verdana" w:cs="Arial"/>
      <w:b/>
      <w:bCs/>
      <w:kern w:val="32"/>
      <w:sz w:val="24"/>
      <w:szCs w:val="24"/>
      <w:lang w:eastAsia="nl-NL"/>
    </w:rPr>
  </w:style>
  <w:style w:type="paragraph" w:styleId="Kop2">
    <w:name w:val="heading 2"/>
    <w:aliases w:val="2scr"/>
    <w:basedOn w:val="Standaard"/>
    <w:next w:val="Standaard"/>
    <w:link w:val="Kop2Char"/>
    <w:qFormat/>
    <w:rsid w:val="004077B0"/>
    <w:pPr>
      <w:keepNext/>
      <w:numPr>
        <w:ilvl w:val="1"/>
        <w:numId w:val="3"/>
      </w:numPr>
      <w:spacing w:before="240" w:after="60" w:line="240" w:lineRule="atLeast"/>
      <w:outlineLvl w:val="1"/>
    </w:pPr>
    <w:rPr>
      <w:rFonts w:ascii="Verdana" w:eastAsia="Times New Roman" w:hAnsi="Verdana" w:cs="Arial"/>
      <w:b/>
      <w:bCs/>
      <w:iCs/>
      <w:sz w:val="18"/>
      <w:szCs w:val="28"/>
      <w:lang w:eastAsia="nl-NL"/>
    </w:rPr>
  </w:style>
  <w:style w:type="paragraph" w:styleId="Kop3">
    <w:name w:val="heading 3"/>
    <w:aliases w:val="3scr"/>
    <w:basedOn w:val="Standaard"/>
    <w:next w:val="Standaard"/>
    <w:link w:val="Kop3Char"/>
    <w:autoRedefine/>
    <w:qFormat/>
    <w:rsid w:val="004077B0"/>
    <w:pPr>
      <w:keepNext/>
      <w:numPr>
        <w:ilvl w:val="2"/>
        <w:numId w:val="3"/>
      </w:numPr>
      <w:spacing w:before="240" w:after="60" w:line="240" w:lineRule="atLeast"/>
      <w:outlineLvl w:val="2"/>
    </w:pPr>
    <w:rPr>
      <w:rFonts w:ascii="Verdana" w:eastAsia="Times New Roman" w:hAnsi="Verdana" w:cs="Arial"/>
      <w:bCs/>
      <w:i/>
      <w:sz w:val="18"/>
      <w:szCs w:val="26"/>
      <w:lang w:eastAsia="nl-NL"/>
    </w:rPr>
  </w:style>
  <w:style w:type="paragraph" w:styleId="Kop4">
    <w:name w:val="heading 4"/>
    <w:basedOn w:val="Standaard"/>
    <w:next w:val="Standaard"/>
    <w:link w:val="Kop4Char"/>
    <w:qFormat/>
    <w:rsid w:val="004077B0"/>
    <w:pPr>
      <w:keepNext/>
      <w:keepLines/>
      <w:numPr>
        <w:ilvl w:val="3"/>
        <w:numId w:val="3"/>
      </w:numPr>
      <w:spacing w:before="260" w:line="260" w:lineRule="atLeast"/>
      <w:outlineLvl w:val="3"/>
    </w:pPr>
    <w:rPr>
      <w:rFonts w:ascii="Verdana" w:eastAsia="Times New Roman" w:hAnsi="Verdana" w:cs="Times New Roman"/>
      <w:b/>
      <w:i/>
      <w:kern w:val="16"/>
      <w:sz w:val="18"/>
      <w:szCs w:val="20"/>
    </w:rPr>
  </w:style>
  <w:style w:type="paragraph" w:styleId="Kop5">
    <w:name w:val="heading 5"/>
    <w:basedOn w:val="Standaard"/>
    <w:next w:val="Standaard"/>
    <w:link w:val="Kop5Char"/>
    <w:qFormat/>
    <w:rsid w:val="004077B0"/>
    <w:pPr>
      <w:keepNext/>
      <w:numPr>
        <w:ilvl w:val="4"/>
        <w:numId w:val="3"/>
      </w:numPr>
      <w:spacing w:line="260" w:lineRule="atLeast"/>
      <w:outlineLvl w:val="4"/>
    </w:pPr>
    <w:rPr>
      <w:rFonts w:ascii="Verdana" w:eastAsia="Times New Roman" w:hAnsi="Verdana" w:cs="Times New Roman"/>
      <w:b/>
      <w:kern w:val="14"/>
      <w:sz w:val="18"/>
      <w:szCs w:val="20"/>
    </w:rPr>
  </w:style>
  <w:style w:type="paragraph" w:styleId="Kop6">
    <w:name w:val="heading 6"/>
    <w:basedOn w:val="Kop5"/>
    <w:next w:val="Standaard"/>
    <w:link w:val="Kop6Char"/>
    <w:qFormat/>
    <w:rsid w:val="004077B0"/>
    <w:pPr>
      <w:numPr>
        <w:ilvl w:val="5"/>
      </w:numPr>
      <w:jc w:val="center"/>
      <w:outlineLvl w:val="5"/>
    </w:pPr>
    <w:rPr>
      <w:b w:val="0"/>
    </w:rPr>
  </w:style>
  <w:style w:type="paragraph" w:styleId="Kop7">
    <w:name w:val="heading 7"/>
    <w:basedOn w:val="Standaard"/>
    <w:next w:val="Standaard"/>
    <w:link w:val="Kop7Char"/>
    <w:qFormat/>
    <w:rsid w:val="004077B0"/>
    <w:pPr>
      <w:keepNext/>
      <w:numPr>
        <w:ilvl w:val="6"/>
        <w:numId w:val="3"/>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rFonts w:ascii="Verdana" w:eastAsia="Times New Roman" w:hAnsi="Verdana" w:cs="Times New Roman"/>
      <w:b/>
      <w:kern w:val="14"/>
      <w:sz w:val="18"/>
      <w:szCs w:val="20"/>
    </w:rPr>
  </w:style>
  <w:style w:type="paragraph" w:styleId="Kop8">
    <w:name w:val="heading 8"/>
    <w:basedOn w:val="Standaard"/>
    <w:next w:val="Standaard"/>
    <w:link w:val="Kop8Char"/>
    <w:qFormat/>
    <w:rsid w:val="004077B0"/>
    <w:pPr>
      <w:keepNext/>
      <w:numPr>
        <w:ilvl w:val="7"/>
        <w:numId w:val="3"/>
      </w:numPr>
      <w:spacing w:line="260" w:lineRule="atLeast"/>
      <w:outlineLvl w:val="7"/>
    </w:pPr>
    <w:rPr>
      <w:rFonts w:ascii="Verdana" w:eastAsia="Times New Roman" w:hAnsi="Verdana" w:cs="Times New Roman"/>
      <w:bCs/>
      <w:kern w:val="14"/>
      <w:sz w:val="18"/>
      <w:szCs w:val="20"/>
    </w:rPr>
  </w:style>
  <w:style w:type="paragraph" w:styleId="Kop9">
    <w:name w:val="heading 9"/>
    <w:basedOn w:val="Standaard"/>
    <w:next w:val="Standaard"/>
    <w:link w:val="Kop9Char"/>
    <w:qFormat/>
    <w:rsid w:val="004077B0"/>
    <w:pPr>
      <w:numPr>
        <w:ilvl w:val="8"/>
        <w:numId w:val="3"/>
      </w:numPr>
      <w:spacing w:before="240" w:after="60" w:line="240" w:lineRule="atLeast"/>
      <w:outlineLvl w:val="8"/>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AF775B"/>
    <w:rPr>
      <w:rFonts w:ascii="Tahoma" w:hAnsi="Tahoma" w:cs="Tahoma"/>
      <w:sz w:val="16"/>
      <w:szCs w:val="16"/>
    </w:rPr>
  </w:style>
  <w:style w:type="character" w:customStyle="1" w:styleId="BallontekstChar">
    <w:name w:val="Ballontekst Char"/>
    <w:basedOn w:val="Standaardalinea-lettertype"/>
    <w:link w:val="Ballontekst"/>
    <w:uiPriority w:val="99"/>
    <w:semiHidden/>
    <w:rsid w:val="00AF775B"/>
    <w:rPr>
      <w:rFonts w:ascii="Tahoma" w:hAnsi="Tahoma" w:cs="Tahoma"/>
      <w:sz w:val="16"/>
      <w:szCs w:val="16"/>
    </w:rPr>
  </w:style>
  <w:style w:type="paragraph" w:styleId="Koptekst">
    <w:name w:val="header"/>
    <w:basedOn w:val="Standaard"/>
    <w:link w:val="KoptekstChar"/>
    <w:unhideWhenUsed/>
    <w:rsid w:val="00AF775B"/>
    <w:pPr>
      <w:tabs>
        <w:tab w:val="center" w:pos="4536"/>
        <w:tab w:val="right" w:pos="9072"/>
      </w:tabs>
    </w:pPr>
  </w:style>
  <w:style w:type="character" w:customStyle="1" w:styleId="KoptekstChar">
    <w:name w:val="Koptekst Char"/>
    <w:basedOn w:val="Standaardalinea-lettertype"/>
    <w:link w:val="Koptekst"/>
    <w:rsid w:val="00AF775B"/>
  </w:style>
  <w:style w:type="paragraph" w:styleId="Voettekst">
    <w:name w:val="footer"/>
    <w:basedOn w:val="Standaard"/>
    <w:link w:val="VoettekstChar"/>
    <w:uiPriority w:val="99"/>
    <w:unhideWhenUsed/>
    <w:rsid w:val="00AF775B"/>
    <w:pPr>
      <w:tabs>
        <w:tab w:val="center" w:pos="4536"/>
        <w:tab w:val="right" w:pos="9072"/>
      </w:tabs>
    </w:pPr>
  </w:style>
  <w:style w:type="character" w:customStyle="1" w:styleId="VoettekstChar">
    <w:name w:val="Voettekst Char"/>
    <w:basedOn w:val="Standaardalinea-lettertype"/>
    <w:link w:val="Voettekst"/>
    <w:uiPriority w:val="99"/>
    <w:rsid w:val="00AF775B"/>
  </w:style>
  <w:style w:type="paragraph" w:styleId="Lijstalinea">
    <w:name w:val="List Paragraph"/>
    <w:basedOn w:val="Standaard"/>
    <w:link w:val="LijstalineaChar"/>
    <w:uiPriority w:val="34"/>
    <w:qFormat/>
    <w:rsid w:val="003834AD"/>
    <w:pPr>
      <w:ind w:left="720"/>
      <w:contextualSpacing/>
    </w:pPr>
  </w:style>
  <w:style w:type="paragraph" w:styleId="Normaalweb">
    <w:name w:val="Normal (Web)"/>
    <w:basedOn w:val="Standaard"/>
    <w:link w:val="NormaalwebChar"/>
    <w:uiPriority w:val="99"/>
    <w:unhideWhenUsed/>
    <w:rsid w:val="00BA2C1E"/>
    <w:pPr>
      <w:spacing w:after="300" w:line="360" w:lineRule="atLeast"/>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unhideWhenUsed/>
    <w:rsid w:val="007613F5"/>
    <w:rPr>
      <w:color w:val="0000FF" w:themeColor="hyperlink"/>
      <w:u w:val="single"/>
    </w:rPr>
  </w:style>
  <w:style w:type="table" w:styleId="Tabelraster">
    <w:name w:val="Table Grid"/>
    <w:basedOn w:val="Standaardtabel"/>
    <w:uiPriority w:val="59"/>
    <w:rsid w:val="005C35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rsid w:val="00E7584A"/>
    <w:rPr>
      <w:rFonts w:ascii="Verdana" w:eastAsia="Times New Roman" w:hAnsi="Verdana" w:cs="Arial"/>
      <w:b/>
      <w:bCs/>
      <w:kern w:val="32"/>
      <w:sz w:val="24"/>
      <w:szCs w:val="24"/>
      <w:lang w:eastAsia="nl-NL"/>
    </w:rPr>
  </w:style>
  <w:style w:type="character" w:customStyle="1" w:styleId="Kop2Char">
    <w:name w:val="Kop 2 Char"/>
    <w:aliases w:val="2scr Char"/>
    <w:basedOn w:val="Standaardalinea-lettertype"/>
    <w:link w:val="Kop2"/>
    <w:rsid w:val="004077B0"/>
    <w:rPr>
      <w:rFonts w:ascii="Verdana" w:eastAsia="Times New Roman" w:hAnsi="Verdana" w:cs="Arial"/>
      <w:b/>
      <w:bCs/>
      <w:iCs/>
      <w:sz w:val="18"/>
      <w:szCs w:val="28"/>
      <w:lang w:eastAsia="nl-NL"/>
    </w:rPr>
  </w:style>
  <w:style w:type="character" w:customStyle="1" w:styleId="Kop3Char">
    <w:name w:val="Kop 3 Char"/>
    <w:aliases w:val="3scr Char"/>
    <w:basedOn w:val="Standaardalinea-lettertype"/>
    <w:link w:val="Kop3"/>
    <w:rsid w:val="004077B0"/>
    <w:rPr>
      <w:rFonts w:ascii="Verdana" w:eastAsia="Times New Roman" w:hAnsi="Verdana" w:cs="Arial"/>
      <w:bCs/>
      <w:i/>
      <w:sz w:val="18"/>
      <w:szCs w:val="26"/>
      <w:lang w:eastAsia="nl-NL"/>
    </w:rPr>
  </w:style>
  <w:style w:type="character" w:customStyle="1" w:styleId="Kop4Char">
    <w:name w:val="Kop 4 Char"/>
    <w:basedOn w:val="Standaardalinea-lettertype"/>
    <w:link w:val="Kop4"/>
    <w:rsid w:val="004077B0"/>
    <w:rPr>
      <w:rFonts w:ascii="Verdana" w:eastAsia="Times New Roman" w:hAnsi="Verdana" w:cs="Times New Roman"/>
      <w:b/>
      <w:i/>
      <w:kern w:val="16"/>
      <w:sz w:val="18"/>
      <w:szCs w:val="20"/>
    </w:rPr>
  </w:style>
  <w:style w:type="character" w:customStyle="1" w:styleId="Kop5Char">
    <w:name w:val="Kop 5 Char"/>
    <w:basedOn w:val="Standaardalinea-lettertype"/>
    <w:link w:val="Kop5"/>
    <w:rsid w:val="004077B0"/>
    <w:rPr>
      <w:rFonts w:ascii="Verdana" w:eastAsia="Times New Roman" w:hAnsi="Verdana" w:cs="Times New Roman"/>
      <w:b/>
      <w:kern w:val="14"/>
      <w:sz w:val="18"/>
      <w:szCs w:val="20"/>
    </w:rPr>
  </w:style>
  <w:style w:type="character" w:customStyle="1" w:styleId="Kop6Char">
    <w:name w:val="Kop 6 Char"/>
    <w:basedOn w:val="Standaardalinea-lettertype"/>
    <w:link w:val="Kop6"/>
    <w:rsid w:val="004077B0"/>
    <w:rPr>
      <w:rFonts w:ascii="Verdana" w:eastAsia="Times New Roman" w:hAnsi="Verdana" w:cs="Times New Roman"/>
      <w:kern w:val="14"/>
      <w:sz w:val="18"/>
      <w:szCs w:val="20"/>
    </w:rPr>
  </w:style>
  <w:style w:type="character" w:customStyle="1" w:styleId="Kop7Char">
    <w:name w:val="Kop 7 Char"/>
    <w:basedOn w:val="Standaardalinea-lettertype"/>
    <w:link w:val="Kop7"/>
    <w:rsid w:val="004077B0"/>
    <w:rPr>
      <w:rFonts w:ascii="Verdana" w:eastAsia="Times New Roman" w:hAnsi="Verdana" w:cs="Times New Roman"/>
      <w:b/>
      <w:kern w:val="14"/>
      <w:sz w:val="18"/>
      <w:szCs w:val="20"/>
    </w:rPr>
  </w:style>
  <w:style w:type="character" w:customStyle="1" w:styleId="Kop8Char">
    <w:name w:val="Kop 8 Char"/>
    <w:basedOn w:val="Standaardalinea-lettertype"/>
    <w:link w:val="Kop8"/>
    <w:rsid w:val="004077B0"/>
    <w:rPr>
      <w:rFonts w:ascii="Verdana" w:eastAsia="Times New Roman" w:hAnsi="Verdana" w:cs="Times New Roman"/>
      <w:bCs/>
      <w:kern w:val="14"/>
      <w:sz w:val="18"/>
      <w:szCs w:val="20"/>
    </w:rPr>
  </w:style>
  <w:style w:type="character" w:customStyle="1" w:styleId="Kop9Char">
    <w:name w:val="Kop 9 Char"/>
    <w:basedOn w:val="Standaardalinea-lettertype"/>
    <w:link w:val="Kop9"/>
    <w:rsid w:val="004077B0"/>
    <w:rPr>
      <w:rFonts w:ascii="Arial" w:eastAsia="Times New Roman" w:hAnsi="Arial" w:cs="Arial"/>
      <w:sz w:val="19"/>
      <w:lang w:eastAsia="nl-NL"/>
    </w:rPr>
  </w:style>
  <w:style w:type="character" w:styleId="Verwijzingopmerking">
    <w:name w:val="annotation reference"/>
    <w:uiPriority w:val="99"/>
    <w:rsid w:val="00F74E02"/>
    <w:rPr>
      <w:sz w:val="16"/>
    </w:rPr>
  </w:style>
  <w:style w:type="paragraph" w:styleId="Tekstopmerking">
    <w:name w:val="annotation text"/>
    <w:basedOn w:val="Standaard"/>
    <w:link w:val="TekstopmerkingChar"/>
    <w:autoRedefine/>
    <w:uiPriority w:val="99"/>
    <w:rsid w:val="00033461"/>
    <w:pPr>
      <w:tabs>
        <w:tab w:val="left" w:pos="1560"/>
      </w:tabs>
      <w:spacing w:line="260" w:lineRule="atLeast"/>
    </w:pPr>
    <w:rPr>
      <w:rFonts w:ascii="Verdana" w:eastAsia="Times New Roman" w:hAnsi="Verdana" w:cs="Times New Roman"/>
      <w:kern w:val="14"/>
      <w:sz w:val="20"/>
      <w:szCs w:val="20"/>
    </w:rPr>
  </w:style>
  <w:style w:type="character" w:customStyle="1" w:styleId="TekstopmerkingChar">
    <w:name w:val="Tekst opmerking Char"/>
    <w:basedOn w:val="Standaardalinea-lettertype"/>
    <w:link w:val="Tekstopmerking"/>
    <w:uiPriority w:val="99"/>
    <w:rsid w:val="00033461"/>
    <w:rPr>
      <w:rFonts w:ascii="Verdana" w:eastAsia="Times New Roman" w:hAnsi="Verdana" w:cs="Times New Roman"/>
      <w:kern w:val="14"/>
      <w:sz w:val="20"/>
      <w:szCs w:val="20"/>
    </w:rPr>
  </w:style>
  <w:style w:type="paragraph" w:customStyle="1" w:styleId="Eis1">
    <w:name w:val="Eis 1"/>
    <w:basedOn w:val="Standaard"/>
    <w:next w:val="Eis11"/>
    <w:autoRedefine/>
    <w:rsid w:val="00F74E02"/>
    <w:pPr>
      <w:numPr>
        <w:numId w:val="4"/>
      </w:numPr>
      <w:spacing w:before="240" w:after="120" w:line="240" w:lineRule="atLeast"/>
    </w:pPr>
    <w:rPr>
      <w:rFonts w:ascii="Verdana" w:eastAsia="Times New Roman" w:hAnsi="Verdana" w:cs="Times New Roman"/>
      <w:b/>
      <w:sz w:val="18"/>
      <w:szCs w:val="24"/>
      <w:lang w:eastAsia="nl-NL"/>
    </w:rPr>
  </w:style>
  <w:style w:type="paragraph" w:customStyle="1" w:styleId="Eis11">
    <w:name w:val="Eis 1.1"/>
    <w:basedOn w:val="Standaard"/>
    <w:autoRedefine/>
    <w:rsid w:val="001475BA"/>
    <w:rPr>
      <w:rFonts w:ascii="Verdana" w:hAnsi="Verdana" w:cs="Times New Roman"/>
      <w:sz w:val="17"/>
      <w:szCs w:val="24"/>
      <w:lang w:eastAsia="nl-NL"/>
    </w:rPr>
  </w:style>
  <w:style w:type="paragraph" w:customStyle="1" w:styleId="Eis111">
    <w:name w:val="Eis 1.1.1"/>
    <w:basedOn w:val="Eis11"/>
    <w:autoRedefine/>
    <w:rsid w:val="00F74E02"/>
    <w:pPr>
      <w:numPr>
        <w:ilvl w:val="2"/>
      </w:numPr>
      <w:ind w:left="703"/>
    </w:pPr>
  </w:style>
  <w:style w:type="paragraph" w:customStyle="1" w:styleId="EisBullet">
    <w:name w:val="Eis Bullet"/>
    <w:basedOn w:val="Eis111"/>
    <w:rsid w:val="00F74E02"/>
    <w:pPr>
      <w:numPr>
        <w:ilvl w:val="3"/>
      </w:numPr>
      <w:ind w:left="703"/>
    </w:pPr>
  </w:style>
  <w:style w:type="paragraph" w:customStyle="1" w:styleId="Bullet">
    <w:name w:val="Bullet"/>
    <w:basedOn w:val="Standaard"/>
    <w:link w:val="BulletChar"/>
    <w:autoRedefine/>
    <w:rsid w:val="00C70CDC"/>
    <w:pPr>
      <w:widowControl w:val="0"/>
      <w:numPr>
        <w:numId w:val="5"/>
      </w:numPr>
      <w:spacing w:line="240" w:lineRule="atLeast"/>
    </w:pPr>
    <w:rPr>
      <w:rFonts w:ascii="Verdana" w:eastAsia="Times New Roman" w:hAnsi="Verdana" w:cs="Times New Roman"/>
      <w:sz w:val="18"/>
      <w:szCs w:val="20"/>
      <w:lang w:val="nl" w:eastAsia="nl-NL"/>
    </w:rPr>
  </w:style>
  <w:style w:type="character" w:customStyle="1" w:styleId="BulletChar">
    <w:name w:val="Bullet Char"/>
    <w:link w:val="Bullet"/>
    <w:rsid w:val="00C70CDC"/>
    <w:rPr>
      <w:rFonts w:ascii="Verdana" w:eastAsia="Times New Roman" w:hAnsi="Verdana" w:cs="Times New Roman"/>
      <w:sz w:val="18"/>
      <w:szCs w:val="20"/>
      <w:lang w:val="nl" w:eastAsia="nl-NL"/>
    </w:rPr>
  </w:style>
  <w:style w:type="paragraph" w:customStyle="1" w:styleId="CharCharCharCharCharCharCharChar1">
    <w:name w:val="Char Char Char Char Char Char Char Char1"/>
    <w:basedOn w:val="Standaard"/>
    <w:autoRedefine/>
    <w:rsid w:val="00C70CDC"/>
    <w:pPr>
      <w:widowControl w:val="0"/>
      <w:adjustRightInd w:val="0"/>
      <w:spacing w:after="160" w:line="240" w:lineRule="exact"/>
      <w:jc w:val="both"/>
      <w:textAlignment w:val="baseline"/>
    </w:pPr>
    <w:rPr>
      <w:rFonts w:ascii="Verdana" w:eastAsia="MS Mincho" w:hAnsi="Verdana" w:cs="Times New Roman"/>
      <w:sz w:val="18"/>
      <w:szCs w:val="20"/>
      <w:lang w:val="en-US"/>
    </w:rPr>
  </w:style>
  <w:style w:type="character" w:styleId="Zwaar">
    <w:name w:val="Strong"/>
    <w:basedOn w:val="Standaardalinea-lettertype"/>
    <w:uiPriority w:val="22"/>
    <w:qFormat/>
    <w:rsid w:val="00256B5F"/>
    <w:rPr>
      <w:b/>
      <w:bCs/>
    </w:rPr>
  </w:style>
  <w:style w:type="paragraph" w:styleId="Onderwerpvanopmerking">
    <w:name w:val="annotation subject"/>
    <w:basedOn w:val="Tekstopmerking"/>
    <w:next w:val="Tekstopmerking"/>
    <w:link w:val="OnderwerpvanopmerkingChar"/>
    <w:uiPriority w:val="99"/>
    <w:semiHidden/>
    <w:unhideWhenUsed/>
    <w:rsid w:val="007077A1"/>
    <w:pPr>
      <w:spacing w:after="200" w:line="240" w:lineRule="auto"/>
    </w:pPr>
    <w:rPr>
      <w:rFonts w:asciiTheme="minorHAnsi" w:eastAsiaTheme="minorHAnsi" w:hAnsiTheme="minorHAnsi" w:cstheme="minorBidi"/>
      <w:b/>
      <w:bCs/>
      <w:kern w:val="0"/>
    </w:rPr>
  </w:style>
  <w:style w:type="character" w:customStyle="1" w:styleId="OnderwerpvanopmerkingChar">
    <w:name w:val="Onderwerp van opmerking Char"/>
    <w:basedOn w:val="TekstopmerkingChar"/>
    <w:link w:val="Onderwerpvanopmerking"/>
    <w:uiPriority w:val="99"/>
    <w:semiHidden/>
    <w:rsid w:val="007077A1"/>
    <w:rPr>
      <w:rFonts w:ascii="Verdana" w:eastAsia="Times New Roman" w:hAnsi="Verdana" w:cs="Times New Roman"/>
      <w:b/>
      <w:bCs/>
      <w:kern w:val="14"/>
      <w:sz w:val="20"/>
      <w:szCs w:val="20"/>
    </w:rPr>
  </w:style>
  <w:style w:type="character" w:styleId="GevolgdeHyperlink">
    <w:name w:val="FollowedHyperlink"/>
    <w:basedOn w:val="Standaardalinea-lettertype"/>
    <w:uiPriority w:val="99"/>
    <w:semiHidden/>
    <w:unhideWhenUsed/>
    <w:rsid w:val="001B025F"/>
    <w:rPr>
      <w:color w:val="800080" w:themeColor="followedHyperlink"/>
      <w:u w:val="single"/>
    </w:rPr>
  </w:style>
  <w:style w:type="paragraph" w:customStyle="1" w:styleId="Kop-Inhoudsopgave">
    <w:name w:val="Kop-Inhoudsopgave"/>
    <w:basedOn w:val="Standaard"/>
    <w:next w:val="Standaard"/>
    <w:rsid w:val="006E443B"/>
    <w:pPr>
      <w:spacing w:after="700" w:line="300" w:lineRule="atLeast"/>
      <w:contextualSpacing/>
    </w:pPr>
    <w:rPr>
      <w:rFonts w:ascii="Verdana" w:eastAsia="Times New Roman" w:hAnsi="Verdana" w:cs="Times New Roman"/>
      <w:sz w:val="24"/>
      <w:szCs w:val="24"/>
      <w:lang w:eastAsia="nl-NL"/>
    </w:rPr>
  </w:style>
  <w:style w:type="paragraph" w:customStyle="1" w:styleId="Huisstijl-TabelTekst">
    <w:name w:val="Huisstijl-TabelTekst"/>
    <w:basedOn w:val="Standaard"/>
    <w:rsid w:val="00E81858"/>
    <w:pPr>
      <w:spacing w:line="240" w:lineRule="atLeast"/>
    </w:pPr>
    <w:rPr>
      <w:rFonts w:ascii="Verdana" w:eastAsia="Times New Roman" w:hAnsi="Verdana" w:cs="Times New Roman"/>
      <w:sz w:val="14"/>
      <w:szCs w:val="24"/>
      <w:lang w:eastAsia="nl-NL"/>
    </w:rPr>
  </w:style>
  <w:style w:type="paragraph" w:customStyle="1" w:styleId="tabeltekst">
    <w:name w:val="tabeltekst"/>
    <w:basedOn w:val="Standaard"/>
    <w:rsid w:val="00E81858"/>
    <w:pPr>
      <w:tabs>
        <w:tab w:val="left" w:pos="227"/>
        <w:tab w:val="left" w:pos="454"/>
        <w:tab w:val="left" w:pos="680"/>
      </w:tabs>
      <w:autoSpaceDE w:val="0"/>
      <w:autoSpaceDN w:val="0"/>
      <w:adjustRightInd w:val="0"/>
      <w:spacing w:line="240" w:lineRule="atLeast"/>
    </w:pPr>
    <w:rPr>
      <w:rFonts w:ascii="Verdana" w:eastAsia="Times New Roman" w:hAnsi="Verdana" w:cs="Times New Roman"/>
      <w:sz w:val="14"/>
      <w:szCs w:val="20"/>
      <w:lang w:eastAsia="nl-NL"/>
    </w:rPr>
  </w:style>
  <w:style w:type="paragraph" w:customStyle="1" w:styleId="broodtekst">
    <w:name w:val="broodtekst"/>
    <w:basedOn w:val="Standaard"/>
    <w:link w:val="broodtekstChar"/>
    <w:rsid w:val="00B460AC"/>
    <w:pPr>
      <w:tabs>
        <w:tab w:val="left" w:pos="227"/>
        <w:tab w:val="left" w:pos="454"/>
        <w:tab w:val="left" w:pos="680"/>
      </w:tabs>
      <w:autoSpaceDE w:val="0"/>
      <w:autoSpaceDN w:val="0"/>
      <w:adjustRightInd w:val="0"/>
      <w:spacing w:line="240" w:lineRule="atLeast"/>
    </w:pPr>
    <w:rPr>
      <w:rFonts w:ascii="Verdana" w:eastAsia="Times New Roman" w:hAnsi="Verdana" w:cs="Times New Roman"/>
      <w:sz w:val="18"/>
      <w:szCs w:val="20"/>
      <w:lang w:eastAsia="nl-NL"/>
    </w:rPr>
  </w:style>
  <w:style w:type="character" w:customStyle="1" w:styleId="broodtekstChar">
    <w:name w:val="broodtekst Char"/>
    <w:link w:val="broodtekst"/>
    <w:locked/>
    <w:rsid w:val="00B460AC"/>
    <w:rPr>
      <w:rFonts w:ascii="Verdana" w:eastAsia="Times New Roman" w:hAnsi="Verdana" w:cs="Times New Roman"/>
      <w:sz w:val="18"/>
      <w:szCs w:val="20"/>
      <w:lang w:eastAsia="nl-NL"/>
    </w:rPr>
  </w:style>
  <w:style w:type="paragraph" w:customStyle="1" w:styleId="opsommingsvinkUit">
    <w:name w:val="opsommingsvink_Uit"/>
    <w:basedOn w:val="broodtekst"/>
    <w:rsid w:val="0068736F"/>
    <w:pPr>
      <w:widowControl w:val="0"/>
      <w:numPr>
        <w:numId w:val="7"/>
      </w:numPr>
      <w:tabs>
        <w:tab w:val="clear" w:pos="227"/>
        <w:tab w:val="clear" w:pos="680"/>
        <w:tab w:val="left" w:pos="907"/>
        <w:tab w:val="left" w:pos="1361"/>
        <w:tab w:val="left" w:pos="1814"/>
        <w:tab w:val="left" w:pos="2268"/>
        <w:tab w:val="left" w:pos="2722"/>
        <w:tab w:val="left" w:pos="3175"/>
        <w:tab w:val="left" w:pos="3629"/>
        <w:tab w:val="left" w:pos="4082"/>
      </w:tabs>
      <w:ind w:left="0" w:hanging="1160"/>
    </w:pPr>
    <w:rPr>
      <w:rFonts w:eastAsia="MS Mincho"/>
      <w:szCs w:val="24"/>
    </w:rPr>
  </w:style>
  <w:style w:type="paragraph" w:styleId="Geenafstand">
    <w:name w:val="No Spacing"/>
    <w:uiPriority w:val="1"/>
    <w:qFormat/>
    <w:rsid w:val="0068736F"/>
    <w:pPr>
      <w:spacing w:after="0" w:line="240" w:lineRule="auto"/>
    </w:pPr>
    <w:rPr>
      <w:rFonts w:ascii="Verdana" w:eastAsia="Times New Roman" w:hAnsi="Verdana" w:cs="Arial"/>
      <w:lang w:eastAsia="nl-NL"/>
    </w:rPr>
  </w:style>
  <w:style w:type="character" w:customStyle="1" w:styleId="Huisstijl-Koptekst">
    <w:name w:val="Huisstijl-Koptekst"/>
    <w:rsid w:val="00380DD9"/>
    <w:rPr>
      <w:rFonts w:ascii="Verdana" w:hAnsi="Verdana"/>
      <w:dstrike w:val="0"/>
      <w:sz w:val="13"/>
      <w:vertAlign w:val="baseline"/>
    </w:rPr>
  </w:style>
  <w:style w:type="paragraph" w:customStyle="1" w:styleId="opsomming-bolletjesjustitie">
    <w:name w:val="opsomming-bolletjes_justitie"/>
    <w:basedOn w:val="broodtekst"/>
    <w:rsid w:val="00380DD9"/>
    <w:pPr>
      <w:numPr>
        <w:numId w:val="8"/>
      </w:numPr>
      <w:tabs>
        <w:tab w:val="clear" w:pos="0"/>
        <w:tab w:val="clear" w:pos="227"/>
        <w:tab w:val="clear" w:pos="680"/>
        <w:tab w:val="left" w:pos="907"/>
        <w:tab w:val="num" w:pos="1209"/>
        <w:tab w:val="left" w:pos="1361"/>
        <w:tab w:val="left" w:pos="1814"/>
        <w:tab w:val="left" w:pos="2268"/>
        <w:tab w:val="left" w:pos="2722"/>
        <w:tab w:val="left" w:pos="3175"/>
        <w:tab w:val="left" w:pos="3629"/>
        <w:tab w:val="left" w:pos="4082"/>
      </w:tabs>
      <w:ind w:left="1209" w:hanging="360"/>
    </w:pPr>
    <w:rPr>
      <w:rFonts w:eastAsia="MS Mincho"/>
      <w:szCs w:val="18"/>
    </w:rPr>
  </w:style>
  <w:style w:type="paragraph" w:customStyle="1" w:styleId="Default">
    <w:name w:val="Default"/>
    <w:rsid w:val="00E77D49"/>
    <w:pPr>
      <w:autoSpaceDE w:val="0"/>
      <w:autoSpaceDN w:val="0"/>
      <w:adjustRightInd w:val="0"/>
      <w:spacing w:after="0" w:line="240" w:lineRule="auto"/>
    </w:pPr>
    <w:rPr>
      <w:rFonts w:ascii="Times New Roman" w:eastAsia="Times New Roman" w:hAnsi="Times New Roman" w:cs="Times New Roman"/>
      <w:color w:val="000000"/>
      <w:sz w:val="24"/>
      <w:szCs w:val="24"/>
      <w:lang w:eastAsia="nl-NL"/>
    </w:rPr>
  </w:style>
  <w:style w:type="paragraph" w:customStyle="1" w:styleId="opsomming-cijfersjustitie">
    <w:name w:val="opsomming-cijfers_justitie"/>
    <w:basedOn w:val="broodtekst"/>
    <w:rsid w:val="00C862A8"/>
    <w:pPr>
      <w:tabs>
        <w:tab w:val="clear" w:pos="227"/>
        <w:tab w:val="clear" w:pos="680"/>
        <w:tab w:val="num" w:pos="0"/>
        <w:tab w:val="num" w:pos="643"/>
        <w:tab w:val="left" w:pos="907"/>
        <w:tab w:val="left" w:pos="1361"/>
        <w:tab w:val="left" w:pos="1814"/>
        <w:tab w:val="left" w:pos="2268"/>
        <w:tab w:val="left" w:pos="2722"/>
        <w:tab w:val="left" w:pos="3175"/>
        <w:tab w:val="left" w:pos="3629"/>
        <w:tab w:val="left" w:pos="4082"/>
      </w:tabs>
      <w:ind w:left="454" w:hanging="454"/>
    </w:pPr>
  </w:style>
  <w:style w:type="paragraph" w:customStyle="1" w:styleId="opsomming-lettersjustitie">
    <w:name w:val="opsomming-letters_justitie"/>
    <w:basedOn w:val="broodtekst"/>
    <w:rsid w:val="00055BF8"/>
    <w:pPr>
      <w:tabs>
        <w:tab w:val="clear" w:pos="227"/>
        <w:tab w:val="clear" w:pos="680"/>
        <w:tab w:val="num" w:pos="0"/>
        <w:tab w:val="num" w:pos="643"/>
        <w:tab w:val="left" w:pos="907"/>
        <w:tab w:val="left" w:pos="1361"/>
        <w:tab w:val="left" w:pos="1814"/>
        <w:tab w:val="left" w:pos="2268"/>
        <w:tab w:val="left" w:pos="2722"/>
        <w:tab w:val="left" w:pos="3175"/>
        <w:tab w:val="left" w:pos="3629"/>
        <w:tab w:val="left" w:pos="4082"/>
      </w:tabs>
      <w:ind w:left="454" w:hanging="454"/>
    </w:pPr>
  </w:style>
  <w:style w:type="paragraph" w:customStyle="1" w:styleId="Plattetekstbijeenhouden">
    <w:name w:val="Platte tekst bijeenhouden"/>
    <w:basedOn w:val="Plattetekst"/>
    <w:uiPriority w:val="99"/>
    <w:rsid w:val="005115C1"/>
    <w:pPr>
      <w:keepNext/>
      <w:spacing w:after="220" w:line="220" w:lineRule="atLeast"/>
      <w:ind w:left="1080"/>
    </w:pPr>
    <w:rPr>
      <w:rFonts w:ascii="Times New Roman" w:eastAsia="Times New Roman" w:hAnsi="Times New Roman" w:cs="Times New Roman"/>
      <w:sz w:val="20"/>
      <w:szCs w:val="20"/>
    </w:rPr>
  </w:style>
  <w:style w:type="paragraph" w:styleId="Plattetekst">
    <w:name w:val="Body Text"/>
    <w:basedOn w:val="Standaard"/>
    <w:link w:val="PlattetekstChar"/>
    <w:uiPriority w:val="99"/>
    <w:semiHidden/>
    <w:unhideWhenUsed/>
    <w:rsid w:val="005115C1"/>
    <w:pPr>
      <w:spacing w:after="120"/>
    </w:pPr>
  </w:style>
  <w:style w:type="character" w:customStyle="1" w:styleId="PlattetekstChar">
    <w:name w:val="Platte tekst Char"/>
    <w:basedOn w:val="Standaardalinea-lettertype"/>
    <w:link w:val="Plattetekst"/>
    <w:uiPriority w:val="99"/>
    <w:semiHidden/>
    <w:rsid w:val="005115C1"/>
  </w:style>
  <w:style w:type="table" w:customStyle="1" w:styleId="TableNormal1">
    <w:name w:val="Table Normal1"/>
    <w:uiPriority w:val="2"/>
    <w:semiHidden/>
    <w:unhideWhenUsed/>
    <w:qFormat/>
    <w:rsid w:val="00246D3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246D32"/>
    <w:pPr>
      <w:widowControl w:val="0"/>
    </w:pPr>
    <w:rPr>
      <w:lang w:val="en-US"/>
    </w:rPr>
  </w:style>
  <w:style w:type="paragraph" w:styleId="Lijstopsomteken">
    <w:name w:val="List Bullet"/>
    <w:basedOn w:val="Standaard"/>
    <w:rsid w:val="00344800"/>
    <w:pPr>
      <w:numPr>
        <w:numId w:val="9"/>
      </w:numPr>
      <w:spacing w:line="240" w:lineRule="atLeast"/>
    </w:pPr>
    <w:rPr>
      <w:rFonts w:ascii="Verdana" w:eastAsia="Times New Roman" w:hAnsi="Verdana" w:cs="Times New Roman"/>
      <w:noProof/>
      <w:sz w:val="18"/>
      <w:szCs w:val="24"/>
      <w:lang w:eastAsia="nl-NL"/>
    </w:rPr>
  </w:style>
  <w:style w:type="paragraph" w:customStyle="1" w:styleId="opsomming-streepjesjustitie">
    <w:name w:val="opsomming-streepjes_justitie"/>
    <w:basedOn w:val="broodtekst"/>
    <w:rsid w:val="00A947F1"/>
    <w:pPr>
      <w:tabs>
        <w:tab w:val="clear" w:pos="227"/>
        <w:tab w:val="clear" w:pos="680"/>
        <w:tab w:val="num" w:pos="0"/>
        <w:tab w:val="left" w:pos="907"/>
        <w:tab w:val="left" w:pos="1361"/>
        <w:tab w:val="left" w:pos="1814"/>
        <w:tab w:val="left" w:pos="2268"/>
        <w:tab w:val="left" w:pos="2722"/>
        <w:tab w:val="left" w:pos="3175"/>
        <w:tab w:val="left" w:pos="3629"/>
        <w:tab w:val="left" w:pos="4082"/>
        <w:tab w:val="left" w:pos="4536"/>
      </w:tabs>
      <w:ind w:left="908" w:hanging="454"/>
    </w:pPr>
  </w:style>
  <w:style w:type="paragraph" w:customStyle="1" w:styleId="StyleStandaardtekstparagraaflNounderline">
    <w:name w:val="Style Standaard tekst paragraafl + No underline"/>
    <w:basedOn w:val="Standaard"/>
    <w:rsid w:val="00371FFE"/>
    <w:pPr>
      <w:widowControl w:val="0"/>
      <w:tabs>
        <w:tab w:val="left" w:pos="220"/>
      </w:tabs>
      <w:adjustRightInd w:val="0"/>
      <w:spacing w:after="120"/>
      <w:ind w:right="-45"/>
      <w:textAlignment w:val="baseline"/>
    </w:pPr>
    <w:rPr>
      <w:rFonts w:ascii="Arial" w:eastAsia="Times New Roman" w:hAnsi="Arial" w:cs="Arial"/>
      <w:color w:val="000000"/>
      <w:sz w:val="20"/>
      <w:szCs w:val="20"/>
      <w:lang w:eastAsia="nl-NL"/>
    </w:rPr>
  </w:style>
  <w:style w:type="paragraph" w:customStyle="1" w:styleId="Huisstijl-TabelTitel">
    <w:name w:val="Huisstijl-TabelTitel"/>
    <w:basedOn w:val="Standaard"/>
    <w:next w:val="Standaard"/>
    <w:rsid w:val="000C3DDD"/>
    <w:pPr>
      <w:spacing w:line="240" w:lineRule="atLeast"/>
    </w:pPr>
    <w:rPr>
      <w:rFonts w:ascii="Verdana" w:eastAsia="Times New Roman" w:hAnsi="Verdana" w:cs="Times New Roman"/>
      <w:b/>
      <w:sz w:val="14"/>
      <w:szCs w:val="24"/>
      <w:lang w:eastAsia="nl-NL"/>
    </w:rPr>
  </w:style>
  <w:style w:type="character" w:customStyle="1" w:styleId="LijstalineaChar">
    <w:name w:val="Lijstalinea Char"/>
    <w:basedOn w:val="Standaardalinea-lettertype"/>
    <w:link w:val="Lijstalinea"/>
    <w:uiPriority w:val="34"/>
    <w:rsid w:val="001E2328"/>
  </w:style>
  <w:style w:type="paragraph" w:customStyle="1" w:styleId="Kop1-nw">
    <w:name w:val="Kop1-nw"/>
    <w:basedOn w:val="Kop1"/>
    <w:next w:val="Standaard"/>
    <w:link w:val="Kop1-nwChar"/>
    <w:qFormat/>
    <w:rsid w:val="00E7584A"/>
    <w:pPr>
      <w:tabs>
        <w:tab w:val="num" w:pos="0"/>
        <w:tab w:val="left" w:pos="357"/>
      </w:tabs>
      <w:suppressAutoHyphens/>
      <w:spacing w:line="240" w:lineRule="auto"/>
      <w:ind w:left="0" w:firstLine="0"/>
    </w:pPr>
    <w:rPr>
      <w:rFonts w:ascii="Saira ExtraCondensed Medium" w:hAnsi="Saira ExtraCondensed Medium" w:cs="Verdana"/>
      <w:b w:val="0"/>
      <w:bCs w:val="0"/>
      <w:color w:val="18657C"/>
      <w:sz w:val="48"/>
    </w:rPr>
  </w:style>
  <w:style w:type="paragraph" w:customStyle="1" w:styleId="Kop2-nw">
    <w:name w:val="Kop2-nw"/>
    <w:basedOn w:val="Kop1-nw"/>
    <w:next w:val="Standaard"/>
    <w:link w:val="Kop2-nwChar"/>
    <w:qFormat/>
    <w:rsid w:val="00DF1AE8"/>
    <w:pPr>
      <w:numPr>
        <w:numId w:val="15"/>
      </w:numPr>
      <w:tabs>
        <w:tab w:val="num" w:pos="431"/>
        <w:tab w:val="left" w:pos="567"/>
      </w:tabs>
      <w:spacing w:after="120"/>
      <w:ind w:left="0" w:firstLine="0"/>
    </w:pPr>
    <w:rPr>
      <w:rFonts w:ascii="Saira ExtraCondensed Light" w:hAnsi="Saira ExtraCondensed Light"/>
      <w:color w:val="008B9F"/>
      <w:sz w:val="36"/>
      <w:szCs w:val="18"/>
    </w:rPr>
  </w:style>
  <w:style w:type="character" w:customStyle="1" w:styleId="Kop1-nwChar">
    <w:name w:val="Kop1-nw Char"/>
    <w:basedOn w:val="Standaardalinea-lettertype"/>
    <w:link w:val="Kop1-nw"/>
    <w:rsid w:val="00E7584A"/>
    <w:rPr>
      <w:rFonts w:ascii="Saira ExtraCondensed Medium" w:eastAsia="Times New Roman" w:hAnsi="Saira ExtraCondensed Medium" w:cs="Verdana"/>
      <w:color w:val="18657C"/>
      <w:kern w:val="32"/>
      <w:sz w:val="48"/>
      <w:szCs w:val="24"/>
      <w:lang w:eastAsia="nl-NL"/>
    </w:rPr>
  </w:style>
  <w:style w:type="paragraph" w:customStyle="1" w:styleId="Kop3-nw">
    <w:name w:val="Kop3-nw"/>
    <w:basedOn w:val="Kop2-nw"/>
    <w:next w:val="Standaard"/>
    <w:link w:val="Kop3-nwChar"/>
    <w:qFormat/>
    <w:rsid w:val="000E7901"/>
    <w:pPr>
      <w:spacing w:before="120"/>
      <w:outlineLvl w:val="9"/>
    </w:pPr>
    <w:rPr>
      <w:rFonts w:cs="Arial"/>
      <w:sz w:val="28"/>
      <w:szCs w:val="20"/>
    </w:rPr>
  </w:style>
  <w:style w:type="character" w:customStyle="1" w:styleId="NormaalwebChar">
    <w:name w:val="Normaal (web) Char"/>
    <w:basedOn w:val="Standaardalinea-lettertype"/>
    <w:link w:val="Normaalweb"/>
    <w:uiPriority w:val="99"/>
    <w:rsid w:val="00B343AB"/>
    <w:rPr>
      <w:rFonts w:ascii="Times New Roman" w:eastAsia="Times New Roman" w:hAnsi="Times New Roman" w:cs="Times New Roman"/>
      <w:sz w:val="24"/>
      <w:szCs w:val="24"/>
      <w:lang w:eastAsia="nl-NL"/>
    </w:rPr>
  </w:style>
  <w:style w:type="character" w:customStyle="1" w:styleId="Kop2-nwChar">
    <w:name w:val="Kop2-nw Char"/>
    <w:basedOn w:val="NormaalwebChar"/>
    <w:link w:val="Kop2-nw"/>
    <w:rsid w:val="00DF1AE8"/>
    <w:rPr>
      <w:rFonts w:ascii="Saira ExtraCondensed Light" w:eastAsia="Times New Roman" w:hAnsi="Saira ExtraCondensed Light" w:cs="Verdana"/>
      <w:color w:val="008B9F"/>
      <w:kern w:val="32"/>
      <w:sz w:val="36"/>
      <w:szCs w:val="18"/>
      <w:lang w:eastAsia="nl-NL"/>
    </w:rPr>
  </w:style>
  <w:style w:type="character" w:customStyle="1" w:styleId="Kop3-nwChar">
    <w:name w:val="Kop3-nw Char"/>
    <w:basedOn w:val="Standaardalinea-lettertype"/>
    <w:link w:val="Kop3-nw"/>
    <w:rsid w:val="000E7901"/>
    <w:rPr>
      <w:rFonts w:ascii="Saira ExtraCondensed Light" w:eastAsia="Times New Roman" w:hAnsi="Saira ExtraCondensed Light" w:cs="Arial"/>
      <w:color w:val="008B9F"/>
      <w:kern w:val="32"/>
      <w:sz w:val="28"/>
      <w:szCs w:val="20"/>
      <w:lang w:eastAsia="nl-NL"/>
    </w:rPr>
  </w:style>
  <w:style w:type="paragraph" w:styleId="Kopvaninhoudsopgave">
    <w:name w:val="TOC Heading"/>
    <w:basedOn w:val="Kop1"/>
    <w:next w:val="Standaard"/>
    <w:uiPriority w:val="39"/>
    <w:unhideWhenUsed/>
    <w:qFormat/>
    <w:rsid w:val="00B779E7"/>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Inhopg1">
    <w:name w:val="toc 1"/>
    <w:basedOn w:val="Standaard"/>
    <w:next w:val="Standaard"/>
    <w:autoRedefine/>
    <w:uiPriority w:val="39"/>
    <w:unhideWhenUsed/>
    <w:rsid w:val="00B779E7"/>
    <w:pPr>
      <w:spacing w:after="100"/>
    </w:pPr>
  </w:style>
  <w:style w:type="table" w:customStyle="1" w:styleId="Tabelraster1">
    <w:name w:val="Tabelraster1"/>
    <w:basedOn w:val="Standaardtabel"/>
    <w:next w:val="Tabelraster"/>
    <w:rsid w:val="00564DC6"/>
    <w:pPr>
      <w:spacing w:after="0" w:line="240" w:lineRule="auto"/>
    </w:pPr>
    <w:rPr>
      <w:color w:val="008B9F"/>
      <w:sz w:val="19"/>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ned.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62AD9-8FAF-4370-BACF-17A8BF055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2491</Words>
  <Characters>13703</Characters>
  <Application>Microsoft Office Word</Application>
  <DocSecurity>0</DocSecurity>
  <Lines>114</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NWO</Company>
  <LinksUpToDate>false</LinksUpToDate>
  <CharactersWithSpaces>16162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Vries, de B. [Ben]</dc:creator>
  <cp:lastModifiedBy>Berends, J. [Jan]</cp:lastModifiedBy>
  <cp:revision>4</cp:revision>
  <cp:lastPrinted>2020-12-04T10:07:00Z</cp:lastPrinted>
  <dcterms:created xsi:type="dcterms:W3CDTF">2021-04-22T06:26:00Z</dcterms:created>
  <dcterms:modified xsi:type="dcterms:W3CDTF">2021-04-22T06:49:00Z</dcterms:modified>
</cp:coreProperties>
</file>